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bookmarkStart w:id="0" w:name="_GoBack"/>
            <w:bookmarkEnd w:id="0"/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115000901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Elektrik Tesisat Proje Çizeri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118***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Durdu Mehmet KOLTUK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20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136028200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Etkileşimli Ve Eleştirel Okuma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Halime </w:t>
            </w:r>
            <w:proofErr w:type="spell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Sare</w:t>
            </w:r>
            <w:proofErr w:type="spellEnd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 DEVECİ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0,01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158036501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Futbol (Gençler)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Ertuğrul MANTAR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49,27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Hamit DAĞ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0,14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ZONT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158004406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Futbol (Yıldızlar)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Ertuğrul MANTAR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49,27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Hamit DAĞ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0,14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ZONT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158006201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Güreş Minikler (11-14 Yaş)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Fatih DAVRAN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158034904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Spektrum Bozukluğu Olan Bireyler İçin Beden Eğitimi Ve Sportif Etkinlikler (4-9 Yaş)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Fatih DAVRAN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158040602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Spektrum Bozukluğu Olan Bireyler İçin Beden Eğitimi 2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Fatih DAVRAN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145003200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İnsan Kaynakları Elemanı Geliştirme Ve Uyum Eğitimi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Fatma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136009700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Kpss</w:t>
            </w:r>
            <w:proofErr w:type="spellEnd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 ye Hazırlık (Genel Yetenek-Genel Kültür Lisans)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Halime </w:t>
            </w:r>
            <w:proofErr w:type="spell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Sare</w:t>
            </w:r>
            <w:proofErr w:type="spellEnd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 DEVECİ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0,01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158007304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Okçuluk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Ertuğrul MANTAR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49,27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158027601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Orta-Ağır Düzeyde Zihin Yetersizliği Olan Bireyler İçin Spor Ve Fiziki Etkinlikler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Fatih DAVRAN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</w:tbl>
    <w:p w:rsidR="008062BB" w:rsidRDefault="00B4015F">
      <w:pPr>
        <w:spacing w:after="0" w:line="1" w:lineRule="auto"/>
        <w:rPr>
          <w:sz w:val="2"/>
        </w:rPr>
      </w:pPr>
      <w:r>
        <w:br w:type="column"/>
      </w: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158039701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Para Okçuluk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Ertuğrul MANTAR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49,27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158041500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Tenis (Orta Düzey)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Çiğdem GÜNDÜZ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8,26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348001701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Yetişkinler İçin Zekâ Oyunları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Çiğdem GÜNDÜZ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8,26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348001104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Zekâ Oyunları İleri Düzey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Çiğdem GÜNDÜZ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8,26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348001004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Zekâ Oyunları Orta Düzey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Çiğdem GÜNDÜZ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8,26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348000804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Zekâ Oyunları Okul Öncesi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Çiğdem GÜNDÜZ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8,26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348000904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Zekâ Oyunları Başlangıç Düzeyi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Çiğdem GÜNDÜZ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8,26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150001700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Usta Öğretici Oryantasyon Kurs Programı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107***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Gülbahar ZÜNDEL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2,03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422***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Furkan Bilal ZOR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158041400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Temel Tenis Eğitimi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Çiğdem GÜNDÜZ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8,26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145000702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Ön Muhasebe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Fatma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158027502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Orta/Ağır Düzeyde Otizm Engeli Olan Bireyler İçin Spor Ve Fiziki Etkinlikler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Fatih DAVRAN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136009800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Kpss</w:t>
            </w:r>
            <w:proofErr w:type="spellEnd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 ye Hazırlık (Genel Yetenek-Genel Kültür Ön Lisans)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Halime </w:t>
            </w:r>
            <w:proofErr w:type="spell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Sare</w:t>
            </w:r>
            <w:proofErr w:type="spellEnd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 DEVECİ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0,01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</w:tbl>
    <w:p w:rsidR="008062BB" w:rsidRDefault="008062BB">
      <w:pPr>
        <w:spacing w:after="0" w:line="1" w:lineRule="auto"/>
        <w:rPr>
          <w:sz w:val="2"/>
        </w:rPr>
        <w:sectPr w:rsidR="008062BB">
          <w:headerReference w:type="default" r:id="rId7"/>
          <w:footerReference w:type="default" r:id="rId8"/>
          <w:pgSz w:w="11906" w:h="16838"/>
          <w:pgMar w:top="850" w:right="567" w:bottom="420" w:left="567" w:header="850" w:footer="420" w:gutter="0"/>
          <w:cols w:num="2" w:space="0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16"/>
        <w:gridCol w:w="745"/>
        <w:gridCol w:w="3153"/>
        <w:gridCol w:w="516"/>
      </w:tblGrid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lastRenderedPageBreak/>
              <w:t>145002602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Kooperatifçilik Geliştirme Eğitimi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Fatma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158040702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Spektrum Bozukluğu Olan Bireyler İçin Beden Eğitimi 3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Fatih DAVRAN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158040502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Hafif Düzeyde Otizm Spektrum Bozukluğu Olan Bireyler İçin Beden Eğitimi 1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Fatih DAVRAN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158006301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Güreş Yıldızlar (15-18 Yaş)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Fatih DAVRAN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145000902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Genel Muhasebe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Fatma ŞİMŞEK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65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158004306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Futbol (Minikler)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Ertuğrul MANTAR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49,27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  <w:bottom w:w="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354***</w:t>
            </w:r>
          </w:p>
        </w:tc>
        <w:tc>
          <w:tcPr>
            <w:tcW w:w="3118" w:type="dxa"/>
            <w:tcMar>
              <w:left w:w="40" w:type="dxa"/>
              <w:bottom w:w="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Hamit DAĞ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bottom w:w="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0,14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ZONT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158002605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Futbol (Büyükler)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477***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Ertuğrul MANTAR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49,27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354***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Hamit DAĞ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0,14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467***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Mustafa ZONT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124004600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Epilasyon Uygulayıcısı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Halime </w:t>
            </w:r>
            <w:proofErr w:type="spell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Sare</w:t>
            </w:r>
            <w:proofErr w:type="spellEnd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 DEVECİ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0,01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124004500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Depilasyon</w:t>
            </w:r>
            <w:proofErr w:type="spellEnd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 Uygulayıcısı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601***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Halime </w:t>
            </w:r>
            <w:proofErr w:type="spell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Sare</w:t>
            </w:r>
            <w:proofErr w:type="spellEnd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 DEVECİ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0,01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  <w:tr w:rsidR="00AF38AE" w:rsidTr="00AF38AE">
        <w:trPr>
          <w:trHeight w:hRule="exact" w:val="443"/>
        </w:trPr>
        <w:tc>
          <w:tcPr>
            <w:tcW w:w="510" w:type="dxa"/>
            <w:gridSpan w:val="2"/>
            <w:tcBorders>
              <w:top w:val="inset" w:sz="8" w:space="0" w:color="000000"/>
              <w:left w:val="inset" w:sz="8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136015300</w:t>
            </w:r>
            <w:proofErr w:type="gramEnd"/>
          </w:p>
        </w:tc>
        <w:tc>
          <w:tcPr>
            <w:tcW w:w="737" w:type="dxa"/>
            <w:gridSpan w:val="3"/>
            <w:tcBorders>
              <w:top w:val="inset" w:sz="8" w:space="0" w:color="000000"/>
              <w:right w:val="inset" w:sz="16" w:space="0" w:color="000000"/>
            </w:tcBorders>
            <w:shd w:val="clear" w:color="auto" w:fill="F5F5F5"/>
            <w:tcMar>
              <w:left w:w="40" w:type="dxa"/>
              <w:bottom w:w="0" w:type="dxa"/>
            </w:tcMar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Akıl Ve Zekâ Oyunları Atölyesi</w:t>
            </w:r>
          </w:p>
        </w:tc>
      </w:tr>
      <w:tr w:rsidR="00AF38AE" w:rsidTr="00AF38AE">
        <w:trPr>
          <w:trHeight w:hRule="exact" w:val="237"/>
        </w:trPr>
        <w:tc>
          <w:tcPr>
            <w:tcW w:w="510" w:type="dxa"/>
            <w:tcBorders>
              <w:left w:val="inset" w:sz="8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SIRA</w:t>
            </w:r>
          </w:p>
        </w:tc>
        <w:tc>
          <w:tcPr>
            <w:tcW w:w="510" w:type="dxa"/>
            <w:gridSpan w:val="2"/>
            <w:shd w:val="clear" w:color="auto" w:fill="F5F5F5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T.C. KİMLİK NO </w:t>
            </w:r>
          </w:p>
        </w:tc>
        <w:tc>
          <w:tcPr>
            <w:tcW w:w="3118" w:type="dxa"/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 xml:space="preserve">ADI SOYADI 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shd w:val="clear" w:color="auto" w:fill="F5F5F5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PUAN</w:t>
            </w:r>
          </w:p>
        </w:tc>
      </w:tr>
      <w:tr w:rsidR="00AF38AE" w:rsidTr="00AF38AE">
        <w:trPr>
          <w:trHeight w:hRule="exact" w:val="283"/>
        </w:trPr>
        <w:tc>
          <w:tcPr>
            <w:tcW w:w="510" w:type="dxa"/>
            <w:tcBorders>
              <w:left w:val="inset" w:sz="8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" w:type="dxa"/>
            <w:gridSpan w:val="2"/>
            <w:tcMar>
              <w:left w:w="40" w:type="dxa"/>
            </w:tcMar>
            <w:vAlign w:val="center"/>
          </w:tcPr>
          <w:p w:rsidR="008062BB" w:rsidRDefault="00B4015F">
            <w:pPr>
              <w:spacing w:after="0" w:line="213" w:lineRule="exact"/>
              <w:jc w:val="center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455***</w:t>
            </w:r>
          </w:p>
        </w:tc>
        <w:tc>
          <w:tcPr>
            <w:tcW w:w="3118" w:type="dxa"/>
            <w:tcMar>
              <w:left w:w="40" w:type="dxa"/>
              <w:right w:w="40" w:type="dxa"/>
            </w:tcMar>
            <w:vAlign w:val="center"/>
          </w:tcPr>
          <w:p w:rsidR="008062BB" w:rsidRDefault="00B4015F">
            <w:pPr>
              <w:spacing w:after="0" w:line="213" w:lineRule="exac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Çiğdem GÜNDÜZ</w:t>
            </w:r>
          </w:p>
        </w:tc>
        <w:tc>
          <w:tcPr>
            <w:tcW w:w="510" w:type="dxa"/>
            <w:tcBorders>
              <w:right w:val="inset" w:sz="16" w:space="0" w:color="000000"/>
            </w:tcBorders>
            <w:tcMar>
              <w:left w:w="40" w:type="dxa"/>
              <w:right w:w="40" w:type="dxa"/>
            </w:tcMar>
          </w:tcPr>
          <w:p w:rsidR="008062BB" w:rsidRDefault="00B4015F">
            <w:pPr>
              <w:spacing w:after="0" w:line="213" w:lineRule="exact"/>
              <w:jc w:val="right"/>
              <w:rPr>
                <w:rFonts w:ascii="Segoe UI" w:eastAsia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00000"/>
                <w:sz w:val="16"/>
                <w:szCs w:val="16"/>
              </w:rPr>
              <w:t>8,26</w:t>
            </w:r>
          </w:p>
        </w:tc>
      </w:tr>
      <w:tr w:rsidR="008062BB">
        <w:trPr>
          <w:trHeight w:hRule="exact" w:val="75"/>
        </w:trPr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:rsidR="008062BB" w:rsidRDefault="008062BB">
            <w:pPr>
              <w:spacing w:after="0" w:line="1" w:lineRule="auto"/>
              <w:rPr>
                <w:sz w:val="2"/>
              </w:rPr>
            </w:pPr>
          </w:p>
        </w:tc>
      </w:tr>
    </w:tbl>
    <w:p w:rsidR="008062BB" w:rsidRDefault="00B4015F">
      <w:pPr>
        <w:spacing w:after="0" w:line="1" w:lineRule="auto"/>
        <w:rPr>
          <w:sz w:val="2"/>
        </w:rPr>
      </w:pPr>
      <w:r>
        <w:br w:type="column"/>
      </w:r>
    </w:p>
    <w:sectPr w:rsidR="008062BB">
      <w:headerReference w:type="default" r:id="rId9"/>
      <w:footerReference w:type="default" r:id="rId10"/>
      <w:pgSz w:w="11906" w:h="16838"/>
      <w:pgMar w:top="850" w:right="567" w:bottom="420" w:left="567" w:header="850" w:footer="420" w:gutter="0"/>
      <w:cols w:num="2"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15F" w:rsidRDefault="00B4015F">
      <w:pPr>
        <w:spacing w:after="0" w:line="240" w:lineRule="auto"/>
      </w:pPr>
      <w:r>
        <w:separator/>
      </w:r>
    </w:p>
  </w:endnote>
  <w:endnote w:type="continuationSeparator" w:id="0">
    <w:p w:rsidR="00B4015F" w:rsidRDefault="00B4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9"/>
      <w:gridCol w:w="105"/>
      <w:gridCol w:w="284"/>
      <w:gridCol w:w="3415"/>
      <w:gridCol w:w="284"/>
      <w:gridCol w:w="708"/>
      <w:gridCol w:w="2707"/>
    </w:tblGrid>
    <w:tr w:rsidR="00AF38AE" w:rsidTr="00AF38AE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8062BB" w:rsidRDefault="00B4015F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8062BB" w:rsidRDefault="00B4015F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8062BB" w:rsidRDefault="00B4015F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8062BB" w:rsidRDefault="00B4015F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8062BB" w:rsidRDefault="00B4015F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8062BB" w:rsidRDefault="00B4015F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8062BB">
      <w:trPr>
        <w:trHeight w:hRule="exact" w:val="40"/>
      </w:trPr>
      <w:tc>
        <w:tcPr>
          <w:tcW w:w="3296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</w:tr>
    <w:tr w:rsidR="008062BB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8062BB" w:rsidRDefault="00B4015F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8062BB" w:rsidRDefault="00B4015F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proofErr w:type="gramStart"/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:1</w:t>
          </w:r>
          <w:proofErr w:type="gramEnd"/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/2</w:t>
          </w:r>
        </w:p>
      </w:tc>
    </w:tr>
  </w:tbl>
  <w:p w:rsidR="008062BB" w:rsidRDefault="008062BB">
    <w:pPr>
      <w:spacing w:after="0" w:line="1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9"/>
      <w:gridCol w:w="105"/>
      <w:gridCol w:w="284"/>
      <w:gridCol w:w="3415"/>
      <w:gridCol w:w="284"/>
      <w:gridCol w:w="708"/>
      <w:gridCol w:w="2707"/>
    </w:tblGrid>
    <w:tr w:rsidR="00AF38AE" w:rsidTr="00AF38AE">
      <w:trPr>
        <w:trHeight w:hRule="exact" w:val="736"/>
      </w:trPr>
      <w:tc>
        <w:tcPr>
          <w:tcW w:w="3296" w:type="dxa"/>
          <w:gridSpan w:val="2"/>
          <w:tcMar>
            <w:left w:w="40" w:type="dxa"/>
          </w:tcMar>
          <w:vAlign w:val="center"/>
        </w:tcPr>
        <w:p w:rsidR="008062BB" w:rsidRDefault="00B4015F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KÜÇÜK </w:t>
          </w:r>
        </w:p>
        <w:p w:rsidR="008062BB" w:rsidRDefault="00B4015F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Başkanı</w:t>
          </w:r>
        </w:p>
      </w:tc>
      <w:tc>
        <w:tcPr>
          <w:tcW w:w="283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  <w:tcMar>
            <w:left w:w="40" w:type="dxa"/>
            <w:right w:w="40" w:type="dxa"/>
          </w:tcMar>
          <w:vAlign w:val="center"/>
        </w:tcPr>
        <w:p w:rsidR="008062BB" w:rsidRDefault="00B4015F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ÖMER GÜLER </w:t>
          </w:r>
        </w:p>
        <w:p w:rsidR="008062BB" w:rsidRDefault="00B4015F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  <w:tc>
        <w:tcPr>
          <w:tcW w:w="283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  <w:gridSpan w:val="2"/>
          <w:tcMar>
            <w:left w:w="40" w:type="dxa"/>
          </w:tcMar>
          <w:vAlign w:val="center"/>
        </w:tcPr>
        <w:p w:rsidR="008062BB" w:rsidRDefault="00B4015F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 xml:space="preserve">MEHMET AKÇA </w:t>
          </w:r>
        </w:p>
        <w:p w:rsidR="008062BB" w:rsidRDefault="00B4015F">
          <w:pPr>
            <w:spacing w:after="0" w:line="239" w:lineRule="exact"/>
            <w:jc w:val="center"/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b/>
              <w:color w:val="000000"/>
              <w:sz w:val="18"/>
              <w:szCs w:val="18"/>
            </w:rPr>
            <w:t>Komisyon Üye</w:t>
          </w:r>
        </w:p>
      </w:tc>
    </w:tr>
    <w:tr w:rsidR="008062BB">
      <w:trPr>
        <w:trHeight w:hRule="exact" w:val="40"/>
      </w:trPr>
      <w:tc>
        <w:tcPr>
          <w:tcW w:w="3296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105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</w:tr>
    <w:tr w:rsidR="008062BB">
      <w:trPr>
        <w:trHeight w:hRule="exact" w:val="244"/>
      </w:trPr>
      <w:tc>
        <w:tcPr>
          <w:tcW w:w="3296" w:type="dxa"/>
          <w:tcMar>
            <w:left w:w="40" w:type="dxa"/>
            <w:right w:w="40" w:type="dxa"/>
          </w:tcMar>
          <w:vAlign w:val="center"/>
        </w:tcPr>
        <w:p w:rsidR="008062BB" w:rsidRDefault="00B4015F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24.09.2025</w:t>
          </w:r>
        </w:p>
      </w:tc>
      <w:tc>
        <w:tcPr>
          <w:tcW w:w="105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3402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283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705" w:type="dxa"/>
        </w:tcPr>
        <w:p w:rsidR="008062BB" w:rsidRDefault="008062BB">
          <w:pPr>
            <w:spacing w:after="0" w:line="1" w:lineRule="auto"/>
            <w:rPr>
              <w:sz w:val="2"/>
            </w:rPr>
          </w:pPr>
        </w:p>
      </w:tc>
      <w:tc>
        <w:tcPr>
          <w:tcW w:w="2696" w:type="dxa"/>
          <w:tcMar>
            <w:left w:w="40" w:type="dxa"/>
            <w:right w:w="40" w:type="dxa"/>
          </w:tcMar>
          <w:vAlign w:val="center"/>
        </w:tcPr>
        <w:p w:rsidR="008062BB" w:rsidRDefault="00B4015F">
          <w:pPr>
            <w:spacing w:after="0" w:line="161" w:lineRule="exact"/>
            <w:jc w:val="right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proofErr w:type="gramStart"/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Sayfa :2</w:t>
          </w:r>
          <w:proofErr w:type="gramEnd"/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/2</w:t>
          </w:r>
        </w:p>
      </w:tc>
    </w:tr>
  </w:tbl>
  <w:p w:rsidR="008062BB" w:rsidRDefault="008062BB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15F" w:rsidRDefault="00B4015F">
      <w:pPr>
        <w:spacing w:after="0" w:line="240" w:lineRule="auto"/>
      </w:pPr>
      <w:r>
        <w:separator/>
      </w:r>
    </w:p>
  </w:footnote>
  <w:footnote w:type="continuationSeparator" w:id="0">
    <w:p w:rsidR="00B4015F" w:rsidRDefault="00B40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52"/>
    </w:tblGrid>
    <w:tr w:rsidR="008062BB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8062BB" w:rsidRDefault="00B4015F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8062BB" w:rsidRDefault="00B4015F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8062BB" w:rsidRDefault="00B4015F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8062BB" w:rsidRDefault="008062B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8062BB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8062BB" w:rsidRDefault="00B4015F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-Kamu Personeli</w:t>
          </w:r>
        </w:p>
      </w:tc>
    </w:tr>
  </w:tbl>
  <w:p w:rsidR="008062BB" w:rsidRDefault="008062BB">
    <w:pPr>
      <w:spacing w:after="0" w:line="1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52"/>
    </w:tblGrid>
    <w:tr w:rsidR="008062BB">
      <w:trPr>
        <w:trHeight w:hRule="exact" w:val="567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8062BB" w:rsidRDefault="00B4015F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T.C. </w:t>
          </w:r>
        </w:p>
        <w:p w:rsidR="008062BB" w:rsidRDefault="00B4015F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Hatay VALİLİĞİ </w:t>
          </w:r>
        </w:p>
        <w:p w:rsidR="008062BB" w:rsidRDefault="00B4015F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İskenderun (154326) İskenderun Halk Eğitimi Merkezi Müdürlüğü </w:t>
          </w:r>
        </w:p>
        <w:p w:rsidR="008062BB" w:rsidRDefault="008062BB">
          <w:pPr>
            <w:spacing w:after="0" w:line="184" w:lineRule="exact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8062BB">
      <w:trPr>
        <w:trHeight w:hRule="exact" w:val="283"/>
      </w:trPr>
      <w:tc>
        <w:tcPr>
          <w:tcW w:w="10772" w:type="dxa"/>
          <w:tcMar>
            <w:left w:w="40" w:type="dxa"/>
            <w:right w:w="40" w:type="dxa"/>
          </w:tcMar>
          <w:vAlign w:val="center"/>
        </w:tcPr>
        <w:p w:rsidR="008062BB" w:rsidRDefault="00B4015F">
          <w:pPr>
            <w:spacing w:after="0" w:line="213" w:lineRule="exact"/>
            <w:jc w:val="center"/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</w:pPr>
          <w:r>
            <w:rPr>
              <w:rFonts w:ascii="Segoe UI" w:eastAsia="Segoe UI" w:hAnsi="Segoe UI" w:cs="Segoe UI"/>
              <w:b/>
              <w:color w:val="000000"/>
              <w:sz w:val="16"/>
              <w:szCs w:val="16"/>
            </w:rPr>
            <w:t>Usta Öğretici Onay Listesi / Normal Başvuru  -Kamu Personeli</w:t>
          </w:r>
        </w:p>
      </w:tc>
    </w:tr>
  </w:tbl>
  <w:p w:rsidR="008062BB" w:rsidRDefault="008062BB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062BB"/>
    <w:rsid w:val="008062BB"/>
    <w:rsid w:val="00AF38AE"/>
    <w:rsid w:val="00B4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</dc:creator>
  <cp:lastModifiedBy>HEM</cp:lastModifiedBy>
  <cp:revision>2</cp:revision>
  <dcterms:created xsi:type="dcterms:W3CDTF">2025-09-24T08:49:00Z</dcterms:created>
  <dcterms:modified xsi:type="dcterms:W3CDTF">2025-09-24T08:49:00Z</dcterms:modified>
</cp:coreProperties>
</file>