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4D" w:rsidRDefault="0078064D" w:rsidP="0078064D">
      <w:pPr>
        <w:shd w:val="clear" w:color="auto" w:fill="FEFEFE"/>
        <w:spacing w:after="0" w:line="240" w:lineRule="auto"/>
        <w:jc w:val="center"/>
        <w:rPr>
          <w:rFonts w:eastAsia="Times New Roman" w:cstheme="minorHAnsi"/>
          <w:b/>
          <w:bCs/>
          <w:color w:val="191919"/>
          <w:sz w:val="48"/>
          <w:szCs w:val="48"/>
          <w:lang w:eastAsia="tr-TR"/>
        </w:rPr>
      </w:pPr>
      <w:r w:rsidRPr="00F30074">
        <w:rPr>
          <w:rFonts w:eastAsia="Times New Roman" w:cstheme="minorHAnsi"/>
          <w:b/>
          <w:bCs/>
          <w:color w:val="191919"/>
          <w:sz w:val="48"/>
          <w:szCs w:val="48"/>
          <w:lang w:eastAsia="tr-TR"/>
        </w:rPr>
        <w:t>İSKENDERUN HALK EĞİTİMİ MERKEZİNDE KURS GÖREVİ ALMAK İSTEYENLER İÇİN BAŞVURU İLANIDIR.</w:t>
      </w:r>
    </w:p>
    <w:p w:rsidR="00222790" w:rsidRPr="00F30074" w:rsidRDefault="00222790" w:rsidP="0078064D">
      <w:pPr>
        <w:shd w:val="clear" w:color="auto" w:fill="FEFEFE"/>
        <w:spacing w:after="0" w:line="240" w:lineRule="auto"/>
        <w:jc w:val="center"/>
        <w:rPr>
          <w:rFonts w:eastAsia="Times New Roman" w:cstheme="minorHAnsi"/>
          <w:color w:val="191919"/>
          <w:sz w:val="48"/>
          <w:szCs w:val="48"/>
          <w:lang w:eastAsia="tr-TR"/>
        </w:rPr>
      </w:pPr>
    </w:p>
    <w:p w:rsidR="0078064D" w:rsidRPr="00F30074" w:rsidRDefault="0078064D" w:rsidP="00A60A2D">
      <w:pPr>
        <w:shd w:val="clear" w:color="auto" w:fill="FEFEFE"/>
        <w:spacing w:after="0" w:line="240" w:lineRule="auto"/>
        <w:jc w:val="center"/>
        <w:rPr>
          <w:rFonts w:eastAsia="Times New Roman" w:cstheme="minorHAnsi"/>
          <w:b/>
          <w:bCs/>
          <w:color w:val="191919"/>
          <w:sz w:val="20"/>
          <w:szCs w:val="20"/>
          <w:lang w:eastAsia="tr-TR"/>
        </w:rPr>
      </w:pPr>
    </w:p>
    <w:p w:rsidR="00A60A2D" w:rsidRDefault="00B04B1E" w:rsidP="00A60A2D">
      <w:pPr>
        <w:shd w:val="clear" w:color="auto" w:fill="FEFEFE"/>
        <w:spacing w:after="0" w:line="240" w:lineRule="auto"/>
        <w:jc w:val="center"/>
        <w:rPr>
          <w:rFonts w:eastAsia="Times New Roman" w:cstheme="minorHAnsi"/>
          <w:b/>
          <w:bCs/>
          <w:color w:val="191919"/>
          <w:sz w:val="36"/>
          <w:szCs w:val="36"/>
          <w:lang w:eastAsia="tr-TR"/>
        </w:rPr>
      </w:pPr>
      <w:r>
        <w:rPr>
          <w:rFonts w:eastAsia="Times New Roman" w:cstheme="minorHAnsi"/>
          <w:b/>
          <w:bCs/>
          <w:color w:val="191919"/>
          <w:sz w:val="36"/>
          <w:szCs w:val="36"/>
          <w:lang w:eastAsia="tr-TR"/>
        </w:rPr>
        <w:t>2024- 2025</w:t>
      </w:r>
      <w:r w:rsidR="00A60A2D" w:rsidRPr="00F30074">
        <w:rPr>
          <w:rFonts w:eastAsia="Times New Roman" w:cstheme="minorHAnsi"/>
          <w:b/>
          <w:bCs/>
          <w:color w:val="191919"/>
          <w:sz w:val="36"/>
          <w:szCs w:val="36"/>
          <w:lang w:eastAsia="tr-TR"/>
        </w:rPr>
        <w:t xml:space="preserve"> EĞİTİM VE ÖĞRETİM YILI USTA ÖĞRETİCİ</w:t>
      </w:r>
      <w:r w:rsidR="00A60A2D" w:rsidRPr="00F30074">
        <w:rPr>
          <w:rFonts w:eastAsia="Times New Roman" w:cstheme="minorHAnsi"/>
          <w:b/>
          <w:bCs/>
          <w:color w:val="191919"/>
          <w:sz w:val="20"/>
          <w:szCs w:val="20"/>
          <w:lang w:eastAsia="tr-TR"/>
        </w:rPr>
        <w:t xml:space="preserve"> </w:t>
      </w:r>
      <w:r w:rsidR="00EF1678" w:rsidRPr="00D62550">
        <w:rPr>
          <w:rFonts w:eastAsia="Times New Roman" w:cstheme="minorHAnsi"/>
          <w:b/>
          <w:bCs/>
          <w:color w:val="191919"/>
          <w:sz w:val="28"/>
          <w:szCs w:val="28"/>
          <w:lang w:eastAsia="tr-TR"/>
        </w:rPr>
        <w:t>(EMEKLİLER, ÖĞRETİM GÖREVLİLERİ, KADROSUZ USTA ÖĞRETİCİLER, KADROLU/SÖZLEŞMELİ ÖĞRETMENLER, KADROLU KAMU PERSONELİ VB.)</w:t>
      </w:r>
      <w:r w:rsidR="00EF1678" w:rsidRPr="00F30074">
        <w:rPr>
          <w:rFonts w:eastAsia="Times New Roman" w:cstheme="minorHAnsi"/>
          <w:b/>
          <w:bCs/>
          <w:color w:val="191919"/>
          <w:sz w:val="20"/>
          <w:szCs w:val="20"/>
          <w:lang w:eastAsia="tr-TR"/>
        </w:rPr>
        <w:t xml:space="preserve"> </w:t>
      </w:r>
      <w:r>
        <w:rPr>
          <w:rFonts w:eastAsia="Times New Roman" w:cstheme="minorHAnsi"/>
          <w:b/>
          <w:bCs/>
          <w:color w:val="191919"/>
          <w:sz w:val="36"/>
          <w:szCs w:val="36"/>
          <w:lang w:eastAsia="tr-TR"/>
        </w:rPr>
        <w:t xml:space="preserve">MÜRACAATLARI </w:t>
      </w:r>
      <w:r w:rsidR="00D62550">
        <w:rPr>
          <w:rFonts w:eastAsia="Times New Roman" w:cstheme="minorHAnsi"/>
          <w:b/>
          <w:bCs/>
          <w:color w:val="191919"/>
          <w:sz w:val="36"/>
          <w:szCs w:val="36"/>
          <w:lang w:eastAsia="tr-TR"/>
        </w:rPr>
        <w:t xml:space="preserve">            </w:t>
      </w:r>
      <w:r>
        <w:rPr>
          <w:rFonts w:eastAsia="Times New Roman" w:cstheme="minorHAnsi"/>
          <w:b/>
          <w:bCs/>
          <w:color w:val="191919"/>
          <w:sz w:val="36"/>
          <w:szCs w:val="36"/>
          <w:lang w:eastAsia="tr-TR"/>
        </w:rPr>
        <w:t>01–31 AĞUSTOS 2024</w:t>
      </w:r>
      <w:r w:rsidR="00A60A2D" w:rsidRPr="00F30074">
        <w:rPr>
          <w:rFonts w:eastAsia="Times New Roman" w:cstheme="minorHAnsi"/>
          <w:b/>
          <w:bCs/>
          <w:color w:val="191919"/>
          <w:sz w:val="36"/>
          <w:szCs w:val="36"/>
          <w:lang w:eastAsia="tr-TR"/>
        </w:rPr>
        <w:t xml:space="preserve"> TARİHLERİ ARASINDA YAPILACAKTIR.</w:t>
      </w:r>
    </w:p>
    <w:p w:rsidR="0078064D" w:rsidRPr="00F30074" w:rsidRDefault="0078064D" w:rsidP="00A60A2D">
      <w:pPr>
        <w:shd w:val="clear" w:color="auto" w:fill="FEFEFE"/>
        <w:spacing w:after="0" w:line="240" w:lineRule="auto"/>
        <w:jc w:val="center"/>
        <w:rPr>
          <w:rFonts w:eastAsia="Times New Roman" w:cstheme="minorHAnsi"/>
          <w:color w:val="191919"/>
          <w:sz w:val="20"/>
          <w:szCs w:val="20"/>
          <w:lang w:eastAsia="tr-TR"/>
        </w:rPr>
      </w:pPr>
    </w:p>
    <w:p w:rsidR="00A60A2D" w:rsidRPr="00F30074" w:rsidRDefault="00222790"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 xml:space="preserve">  </w:t>
      </w:r>
      <w:r w:rsidR="00E21C65">
        <w:rPr>
          <w:rFonts w:eastAsia="Times New Roman" w:cstheme="minorHAnsi"/>
          <w:color w:val="191919"/>
          <w:sz w:val="28"/>
          <w:szCs w:val="28"/>
          <w:lang w:eastAsia="tr-TR"/>
        </w:rPr>
        <w:t xml:space="preserve">   </w:t>
      </w:r>
      <w:r>
        <w:rPr>
          <w:rFonts w:eastAsia="Times New Roman" w:cstheme="minorHAnsi"/>
          <w:color w:val="191919"/>
          <w:sz w:val="28"/>
          <w:szCs w:val="28"/>
          <w:lang w:eastAsia="tr-TR"/>
        </w:rPr>
        <w:t xml:space="preserve">    </w:t>
      </w:r>
      <w:r w:rsidR="00A60A2D" w:rsidRPr="00F30074">
        <w:rPr>
          <w:rFonts w:eastAsia="Times New Roman" w:cstheme="minorHAnsi"/>
          <w:color w:val="191919"/>
          <w:sz w:val="28"/>
          <w:szCs w:val="28"/>
          <w:lang w:eastAsia="tr-TR"/>
        </w:rPr>
        <w:t>11 Nisan 2018 tarihli Hayat Boyu Öğrenme Kurumları Yönetmeliği doğrultusunda kurumumuza 202</w:t>
      </w:r>
      <w:r w:rsidR="00BD53BA">
        <w:rPr>
          <w:rFonts w:eastAsia="Times New Roman" w:cstheme="minorHAnsi"/>
          <w:color w:val="191919"/>
          <w:sz w:val="28"/>
          <w:szCs w:val="28"/>
          <w:lang w:eastAsia="tr-TR"/>
        </w:rPr>
        <w:t>4-2025</w:t>
      </w:r>
      <w:r w:rsidR="007636AA" w:rsidRPr="00F30074">
        <w:rPr>
          <w:rFonts w:eastAsia="Times New Roman" w:cstheme="minorHAnsi"/>
          <w:color w:val="191919"/>
          <w:sz w:val="28"/>
          <w:szCs w:val="28"/>
          <w:lang w:eastAsia="tr-TR"/>
        </w:rPr>
        <w:t xml:space="preserve"> Eğitim Öğretim Yılı</w:t>
      </w:r>
      <w:r w:rsidR="00A60A2D" w:rsidRPr="00F30074">
        <w:rPr>
          <w:rFonts w:eastAsia="Times New Roman" w:cstheme="minorHAnsi"/>
          <w:color w:val="191919"/>
          <w:sz w:val="28"/>
          <w:szCs w:val="28"/>
          <w:lang w:eastAsia="tr-TR"/>
        </w:rPr>
        <w:t>nda açılacak kurs programlarında görevlendirilmek üzere </w:t>
      </w:r>
      <w:hyperlink r:id="rId5" w:history="1">
        <w:r w:rsidR="00A60A2D" w:rsidRPr="00F30074">
          <w:rPr>
            <w:rFonts w:eastAsia="Times New Roman" w:cstheme="minorHAnsi"/>
            <w:color w:val="000000"/>
            <w:sz w:val="28"/>
            <w:szCs w:val="28"/>
            <w:u w:val="single"/>
            <w:lang w:eastAsia="tr-TR"/>
          </w:rPr>
          <w:t>EK-2 ücretli usta öğretici başvuru değerlendirme formu</w:t>
        </w:r>
      </w:hyperlink>
      <w:r w:rsidR="007636AA" w:rsidRPr="00F30074">
        <w:rPr>
          <w:rFonts w:eastAsia="Times New Roman" w:cstheme="minorHAnsi"/>
          <w:color w:val="191919"/>
          <w:sz w:val="28"/>
          <w:szCs w:val="28"/>
          <w:lang w:eastAsia="tr-TR"/>
        </w:rPr>
        <w:t>na esas belgeler ile</w:t>
      </w:r>
      <w:r w:rsidR="00A60A2D" w:rsidRPr="00F30074">
        <w:rPr>
          <w:rFonts w:eastAsia="Times New Roman" w:cstheme="minorHAnsi"/>
          <w:color w:val="191919"/>
          <w:sz w:val="28"/>
          <w:szCs w:val="28"/>
          <w:lang w:eastAsia="tr-TR"/>
        </w:rPr>
        <w:t xml:space="preserve"> ücretli usta öğretici talepleri alınacaktır.</w:t>
      </w:r>
    </w:p>
    <w:p w:rsidR="007636AA" w:rsidRPr="00F30074" w:rsidRDefault="00A60A2D" w:rsidP="00A60A2D">
      <w:pPr>
        <w:shd w:val="clear" w:color="auto" w:fill="FEFEFE"/>
        <w:spacing w:after="0" w:line="240" w:lineRule="auto"/>
        <w:jc w:val="both"/>
        <w:rPr>
          <w:rFonts w:eastAsia="Times New Roman" w:cstheme="minorHAnsi"/>
          <w:color w:val="191919"/>
          <w:sz w:val="28"/>
          <w:szCs w:val="28"/>
          <w:lang w:eastAsia="tr-TR"/>
        </w:rPr>
      </w:pPr>
      <w:r w:rsidRPr="00F30074">
        <w:rPr>
          <w:rFonts w:eastAsia="Times New Roman" w:cstheme="minorHAnsi"/>
          <w:color w:val="191919"/>
          <w:sz w:val="28"/>
          <w:szCs w:val="28"/>
          <w:lang w:eastAsia="tr-TR"/>
        </w:rPr>
        <w:t>Başvuru işlemleri aşağıda belirtile</w:t>
      </w:r>
      <w:r w:rsidR="007636AA" w:rsidRPr="00F30074">
        <w:rPr>
          <w:rFonts w:eastAsia="Times New Roman" w:cstheme="minorHAnsi"/>
          <w:color w:val="191919"/>
          <w:sz w:val="28"/>
          <w:szCs w:val="28"/>
          <w:lang w:eastAsia="tr-TR"/>
        </w:rPr>
        <w:t xml:space="preserve">n başvuru takvimi </w:t>
      </w:r>
      <w:r w:rsidRPr="00F30074">
        <w:rPr>
          <w:rFonts w:eastAsia="Times New Roman" w:cstheme="minorHAnsi"/>
          <w:color w:val="191919"/>
          <w:sz w:val="28"/>
          <w:szCs w:val="28"/>
          <w:lang w:eastAsia="tr-TR"/>
        </w:rPr>
        <w:t>ve başvuru belgeleri ile açıklamalar doğrultusunda e-yaygın  (</w:t>
      </w:r>
      <w:hyperlink r:id="rId6" w:history="1">
        <w:r w:rsidRPr="00F30074">
          <w:rPr>
            <w:rFonts w:eastAsia="Times New Roman" w:cstheme="minorHAnsi"/>
            <w:color w:val="000000"/>
            <w:sz w:val="28"/>
            <w:szCs w:val="28"/>
            <w:u w:val="single"/>
            <w:lang w:eastAsia="tr-TR"/>
          </w:rPr>
          <w:t>https://e-yaygin.meb.gov.tr</w:t>
        </w:r>
      </w:hyperlink>
      <w:r w:rsidRPr="00F30074">
        <w:rPr>
          <w:rFonts w:eastAsia="Times New Roman" w:cstheme="minorHAnsi"/>
          <w:color w:val="191919"/>
          <w:sz w:val="28"/>
          <w:szCs w:val="28"/>
          <w:lang w:eastAsia="tr-TR"/>
        </w:rPr>
        <w:t>) sistemi üzerinden E-DEVLET şifresi ile bizzat yapılacaktır. </w:t>
      </w:r>
    </w:p>
    <w:p w:rsidR="00A60A2D" w:rsidRPr="00F30074" w:rsidRDefault="007636AA" w:rsidP="00A60A2D">
      <w:pPr>
        <w:shd w:val="clear" w:color="auto" w:fill="FEFEFE"/>
        <w:spacing w:after="0" w:line="240" w:lineRule="auto"/>
        <w:jc w:val="both"/>
        <w:rPr>
          <w:rFonts w:eastAsia="Times New Roman" w:cstheme="minorHAnsi"/>
          <w:color w:val="191919"/>
          <w:sz w:val="28"/>
          <w:szCs w:val="28"/>
          <w:lang w:eastAsia="tr-TR"/>
        </w:rPr>
      </w:pPr>
      <w:r w:rsidRPr="00F30074">
        <w:rPr>
          <w:rFonts w:eastAsia="Times New Roman" w:cstheme="minorHAnsi"/>
          <w:color w:val="191919"/>
          <w:sz w:val="28"/>
          <w:szCs w:val="28"/>
          <w:lang w:eastAsia="tr-TR"/>
        </w:rPr>
        <w:t>Önemle duyurulur.</w:t>
      </w:r>
    </w:p>
    <w:p w:rsidR="00EE1FC6" w:rsidRPr="00F30074" w:rsidRDefault="00A60A2D" w:rsidP="00A60A2D">
      <w:pPr>
        <w:shd w:val="clear" w:color="auto" w:fill="FEFEFE"/>
        <w:spacing w:after="0" w:line="240" w:lineRule="auto"/>
        <w:rPr>
          <w:rFonts w:eastAsia="Times New Roman" w:cstheme="minorHAnsi"/>
          <w:color w:val="191919"/>
          <w:sz w:val="28"/>
          <w:szCs w:val="28"/>
          <w:lang w:eastAsia="tr-TR"/>
        </w:rPr>
      </w:pPr>
      <w:r w:rsidRPr="00F30074">
        <w:rPr>
          <w:rFonts w:eastAsia="Times New Roman" w:cstheme="minorHAnsi"/>
          <w:color w:val="191919"/>
          <w:sz w:val="28"/>
          <w:szCs w:val="28"/>
          <w:lang w:eastAsia="tr-TR"/>
        </w:rPr>
        <w:t> </w:t>
      </w:r>
      <w:r w:rsidR="00EE1FC6" w:rsidRPr="00222790">
        <w:rPr>
          <w:rFonts w:eastAsia="Times New Roman" w:cstheme="minorHAnsi"/>
          <w:b/>
          <w:color w:val="191919"/>
          <w:sz w:val="28"/>
          <w:szCs w:val="28"/>
          <w:lang w:eastAsia="tr-TR"/>
        </w:rPr>
        <w:t>Not</w:t>
      </w:r>
      <w:r w:rsidR="00F97181" w:rsidRPr="00222790">
        <w:rPr>
          <w:rFonts w:eastAsia="Times New Roman" w:cstheme="minorHAnsi"/>
          <w:b/>
          <w:color w:val="191919"/>
          <w:sz w:val="28"/>
          <w:szCs w:val="28"/>
          <w:lang w:eastAsia="tr-TR"/>
        </w:rPr>
        <w:t xml:space="preserve"> 1</w:t>
      </w:r>
      <w:r w:rsidR="00EE1FC6" w:rsidRPr="00222790">
        <w:rPr>
          <w:rFonts w:eastAsia="Times New Roman" w:cstheme="minorHAnsi"/>
          <w:b/>
          <w:color w:val="191919"/>
          <w:sz w:val="28"/>
          <w:szCs w:val="28"/>
          <w:lang w:eastAsia="tr-TR"/>
        </w:rPr>
        <w:t>:</w:t>
      </w:r>
      <w:r w:rsidR="00EE1FC6" w:rsidRPr="00F30074">
        <w:rPr>
          <w:rFonts w:eastAsia="Times New Roman" w:cstheme="minorHAnsi"/>
          <w:color w:val="191919"/>
          <w:sz w:val="28"/>
          <w:szCs w:val="28"/>
          <w:lang w:eastAsia="tr-TR"/>
        </w:rPr>
        <w:t xml:space="preserve"> Başvurular</w:t>
      </w:r>
      <w:r w:rsidR="00E97EB3">
        <w:rPr>
          <w:rFonts w:eastAsia="Times New Roman" w:cstheme="minorHAnsi"/>
          <w:color w:val="191919"/>
          <w:sz w:val="28"/>
          <w:szCs w:val="28"/>
          <w:lang w:eastAsia="tr-TR"/>
        </w:rPr>
        <w:t>,</w:t>
      </w:r>
      <w:r w:rsidR="00EE1FC6" w:rsidRPr="00F30074">
        <w:rPr>
          <w:rFonts w:eastAsia="Times New Roman" w:cstheme="minorHAnsi"/>
          <w:color w:val="191919"/>
          <w:sz w:val="28"/>
          <w:szCs w:val="28"/>
          <w:lang w:eastAsia="tr-TR"/>
        </w:rPr>
        <w:t xml:space="preserve"> e- yaygın </w:t>
      </w:r>
      <w:r w:rsidR="009D6BCB" w:rsidRPr="00F30074">
        <w:rPr>
          <w:rFonts w:eastAsia="Times New Roman" w:cstheme="minorHAnsi"/>
          <w:color w:val="191919"/>
          <w:sz w:val="28"/>
          <w:szCs w:val="28"/>
          <w:lang w:eastAsia="tr-TR"/>
        </w:rPr>
        <w:t xml:space="preserve">sistemi </w:t>
      </w:r>
      <w:r w:rsidR="00EE1FC6" w:rsidRPr="00F30074">
        <w:rPr>
          <w:rFonts w:eastAsia="Times New Roman" w:cstheme="minorHAnsi"/>
          <w:color w:val="191919"/>
          <w:sz w:val="28"/>
          <w:szCs w:val="28"/>
          <w:lang w:eastAsia="tr-TR"/>
        </w:rPr>
        <w:t>üzerinden çevrimiçi (</w:t>
      </w:r>
      <w:proofErr w:type="gramStart"/>
      <w:r w:rsidR="00EE1FC6" w:rsidRPr="00F30074">
        <w:rPr>
          <w:rFonts w:eastAsia="Times New Roman" w:cstheme="minorHAnsi"/>
          <w:color w:val="191919"/>
          <w:sz w:val="28"/>
          <w:szCs w:val="28"/>
          <w:lang w:eastAsia="tr-TR"/>
        </w:rPr>
        <w:t>online</w:t>
      </w:r>
      <w:proofErr w:type="gramEnd"/>
      <w:r w:rsidR="00EE1FC6" w:rsidRPr="00F30074">
        <w:rPr>
          <w:rFonts w:eastAsia="Times New Roman" w:cstheme="minorHAnsi"/>
          <w:color w:val="191919"/>
          <w:sz w:val="28"/>
          <w:szCs w:val="28"/>
          <w:lang w:eastAsia="tr-TR"/>
        </w:rPr>
        <w:t>) yapılacaktır. Başvuru sürecinde halk eğitimi merkezine evrak teslimi yapılmayacaktır. İlgili Yönetmelik doğrultusunda usta öğreticilere kurs görevi verileceği zaman başvuru esnasında siteme yüklenen belgeler ile gerekli diğer belgeler</w:t>
      </w:r>
      <w:r w:rsidR="004971E7" w:rsidRPr="00F30074">
        <w:rPr>
          <w:rFonts w:eastAsia="Times New Roman" w:cstheme="minorHAnsi"/>
          <w:color w:val="191919"/>
          <w:sz w:val="28"/>
          <w:szCs w:val="28"/>
          <w:lang w:eastAsia="tr-TR"/>
        </w:rPr>
        <w:t>in fotokopisi</w:t>
      </w:r>
      <w:r w:rsidR="00EE1FC6" w:rsidRPr="00F30074">
        <w:rPr>
          <w:rFonts w:eastAsia="Times New Roman" w:cstheme="minorHAnsi"/>
          <w:color w:val="191919"/>
          <w:sz w:val="28"/>
          <w:szCs w:val="28"/>
          <w:lang w:eastAsia="tr-TR"/>
        </w:rPr>
        <w:t xml:space="preserve">, asılları gösterilmek suretiyle halk eğitimi merkezine teslim edilecektir. </w:t>
      </w:r>
    </w:p>
    <w:p w:rsidR="00F97181" w:rsidRPr="00F30074" w:rsidRDefault="00F97181" w:rsidP="00A60A2D">
      <w:pPr>
        <w:shd w:val="clear" w:color="auto" w:fill="FEFEFE"/>
        <w:spacing w:after="0" w:line="240" w:lineRule="auto"/>
        <w:rPr>
          <w:rFonts w:eastAsia="Times New Roman" w:cstheme="minorHAnsi"/>
          <w:color w:val="191919"/>
          <w:sz w:val="28"/>
          <w:szCs w:val="28"/>
          <w:lang w:eastAsia="tr-TR"/>
        </w:rPr>
      </w:pPr>
      <w:r w:rsidRPr="00222790">
        <w:rPr>
          <w:rFonts w:eastAsia="Times New Roman" w:cstheme="minorHAnsi"/>
          <w:b/>
          <w:color w:val="191919"/>
          <w:sz w:val="28"/>
          <w:szCs w:val="28"/>
          <w:lang w:eastAsia="tr-TR"/>
        </w:rPr>
        <w:t>Not 2:</w:t>
      </w:r>
      <w:r w:rsidRPr="00F30074">
        <w:rPr>
          <w:rFonts w:eastAsia="Times New Roman" w:cstheme="minorHAnsi"/>
          <w:color w:val="191919"/>
          <w:sz w:val="28"/>
          <w:szCs w:val="28"/>
          <w:lang w:eastAsia="tr-TR"/>
        </w:rPr>
        <w:t xml:space="preserve"> Görev almak üzere e yaygın üzerinden kurs görevi almak üzere başvuruda bulunanların başvuruları, sisteme yüklenen evraklar üzerinden değerlendirileceğinden başvuruda bulunulan kurslarda görev alabilmek için gerekli tüm belgelerin sisteme yüklenmiş olması gerekmektedir. Eksik belge olması durumunda ilgili başvurular reddedilecektir. </w:t>
      </w:r>
    </w:p>
    <w:p w:rsidR="004166DD" w:rsidRPr="00F30074" w:rsidRDefault="004166DD" w:rsidP="00A60A2D">
      <w:pPr>
        <w:shd w:val="clear" w:color="auto" w:fill="FEFEFE"/>
        <w:spacing w:after="0" w:line="240" w:lineRule="auto"/>
        <w:rPr>
          <w:rFonts w:eastAsia="Times New Roman" w:cstheme="minorHAnsi"/>
          <w:color w:val="191919"/>
          <w:sz w:val="28"/>
          <w:szCs w:val="28"/>
          <w:lang w:eastAsia="tr-TR"/>
        </w:rPr>
      </w:pPr>
      <w:r w:rsidRPr="00222790">
        <w:rPr>
          <w:rFonts w:eastAsia="Times New Roman" w:cstheme="minorHAnsi"/>
          <w:b/>
          <w:color w:val="191919"/>
          <w:sz w:val="28"/>
          <w:szCs w:val="28"/>
          <w:lang w:eastAsia="tr-TR"/>
        </w:rPr>
        <w:t>Not 3:</w:t>
      </w:r>
      <w:r w:rsidRPr="00F30074">
        <w:rPr>
          <w:rFonts w:eastAsia="Times New Roman" w:cstheme="minorHAnsi"/>
          <w:color w:val="191919"/>
          <w:sz w:val="28"/>
          <w:szCs w:val="28"/>
          <w:lang w:eastAsia="tr-TR"/>
        </w:rPr>
        <w:t xml:space="preserve"> </w:t>
      </w:r>
      <w:r w:rsidR="00603DA4" w:rsidRPr="00F30074">
        <w:rPr>
          <w:rFonts w:eastAsia="Times New Roman" w:cstheme="minorHAnsi"/>
          <w:color w:val="191919"/>
          <w:sz w:val="28"/>
          <w:szCs w:val="28"/>
          <w:lang w:eastAsia="tr-TR"/>
        </w:rPr>
        <w:t xml:space="preserve">Kurs başvurularının onaylanması, o kurslarda ilgiliye mutlaka kurs </w:t>
      </w:r>
      <w:r w:rsidR="00AB7624" w:rsidRPr="00F30074">
        <w:rPr>
          <w:rFonts w:eastAsia="Times New Roman" w:cstheme="minorHAnsi"/>
          <w:color w:val="191919"/>
          <w:sz w:val="28"/>
          <w:szCs w:val="28"/>
          <w:lang w:eastAsia="tr-TR"/>
        </w:rPr>
        <w:t>görevi verileceği anlamı taşımaz</w:t>
      </w:r>
      <w:r w:rsidR="00603DA4" w:rsidRPr="00F30074">
        <w:rPr>
          <w:rFonts w:eastAsia="Times New Roman" w:cstheme="minorHAnsi"/>
          <w:color w:val="191919"/>
          <w:sz w:val="28"/>
          <w:szCs w:val="28"/>
          <w:lang w:eastAsia="tr-TR"/>
        </w:rPr>
        <w:t xml:space="preserve">. Görevlendirmeler, puanlama esasına göre yapılacağından ve kurs görevi verilirken ilgili kurs programının “Eğitimcinin Nitelikleri” bölümündeki şartlara bakılacağından ilgililerin kurs başvurusu onaylanmış olsa bile “Eğitimcinin Nitelikleri” bölümündeki şartlar tutmuyorsa kurs görevi verilemeyecektir. </w:t>
      </w:r>
      <w:r w:rsidR="00AB7624" w:rsidRPr="00F30074">
        <w:rPr>
          <w:rFonts w:eastAsia="Times New Roman" w:cstheme="minorHAnsi"/>
          <w:color w:val="191919"/>
          <w:sz w:val="28"/>
          <w:szCs w:val="28"/>
          <w:lang w:eastAsia="tr-TR"/>
        </w:rPr>
        <w:t xml:space="preserve">Bu nedenle başvuru esnasında </w:t>
      </w:r>
      <w:hyperlink r:id="rId7" w:history="1">
        <w:r w:rsidR="00AB7624" w:rsidRPr="00F30074">
          <w:rPr>
            <w:rStyle w:val="Kpr"/>
            <w:rFonts w:eastAsia="Times New Roman" w:cstheme="minorHAnsi"/>
            <w:sz w:val="28"/>
            <w:szCs w:val="28"/>
            <w:lang w:eastAsia="tr-TR"/>
          </w:rPr>
          <w:t>https://e-yaygin.meb.gov.tr/pagePrograms.aspx</w:t>
        </w:r>
      </w:hyperlink>
      <w:r w:rsidR="00AB7624" w:rsidRPr="00F30074">
        <w:rPr>
          <w:rFonts w:eastAsia="Times New Roman" w:cstheme="minorHAnsi"/>
          <w:color w:val="191919"/>
          <w:sz w:val="28"/>
          <w:szCs w:val="28"/>
          <w:lang w:eastAsia="tr-TR"/>
        </w:rPr>
        <w:t xml:space="preserve">  adresinde bulunan kurs programlarının “Eğitimcilerin Nitelikleri</w:t>
      </w:r>
      <w:r w:rsidR="006206D3" w:rsidRPr="00F30074">
        <w:rPr>
          <w:rFonts w:eastAsia="Times New Roman" w:cstheme="minorHAnsi"/>
          <w:color w:val="191919"/>
          <w:sz w:val="28"/>
          <w:szCs w:val="28"/>
          <w:lang w:eastAsia="tr-TR"/>
        </w:rPr>
        <w:t>”</w:t>
      </w:r>
      <w:r w:rsidR="00AB7624" w:rsidRPr="00F30074">
        <w:rPr>
          <w:rFonts w:eastAsia="Times New Roman" w:cstheme="minorHAnsi"/>
          <w:color w:val="191919"/>
          <w:sz w:val="28"/>
          <w:szCs w:val="28"/>
          <w:lang w:eastAsia="tr-TR"/>
        </w:rPr>
        <w:t xml:space="preserve"> bölümüne bakılması ve eğer şartlar tutuyorsa ilgili kurs/kurslara başvuru yapılması gerekmektedir. </w:t>
      </w:r>
    </w:p>
    <w:p w:rsidR="00A60A2D" w:rsidRPr="00F30074" w:rsidRDefault="00A60A2D" w:rsidP="00A60A2D">
      <w:pPr>
        <w:shd w:val="clear" w:color="auto" w:fill="FEFEFE"/>
        <w:spacing w:after="0" w:line="240" w:lineRule="auto"/>
        <w:rPr>
          <w:rFonts w:eastAsia="Times New Roman" w:cstheme="minorHAnsi"/>
          <w:color w:val="191919"/>
          <w:sz w:val="20"/>
          <w:szCs w:val="20"/>
          <w:lang w:eastAsia="tr-TR"/>
        </w:rPr>
      </w:pPr>
      <w:r w:rsidRPr="00F30074">
        <w:rPr>
          <w:rFonts w:eastAsia="Times New Roman" w:cstheme="minorHAnsi"/>
          <w:color w:val="191919"/>
          <w:sz w:val="20"/>
          <w:szCs w:val="20"/>
          <w:lang w:eastAsia="tr-TR"/>
        </w:rPr>
        <w:t> </w:t>
      </w:r>
    </w:p>
    <w:tbl>
      <w:tblPr>
        <w:tblW w:w="9958" w:type="dxa"/>
        <w:tblCellMar>
          <w:left w:w="0" w:type="dxa"/>
          <w:right w:w="0" w:type="dxa"/>
        </w:tblCellMar>
        <w:tblLook w:val="04A0"/>
      </w:tblPr>
      <w:tblGrid>
        <w:gridCol w:w="4979"/>
        <w:gridCol w:w="4979"/>
      </w:tblGrid>
      <w:tr w:rsidR="00A60A2D" w:rsidRPr="00F30074" w:rsidTr="00C34A59">
        <w:trPr>
          <w:trHeight w:val="1051"/>
        </w:trPr>
        <w:tc>
          <w:tcPr>
            <w:tcW w:w="995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2A756D" w:rsidP="003D1493">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İSKENDERUN</w:t>
            </w:r>
            <w:r w:rsidR="003D1493" w:rsidRPr="00F30074">
              <w:rPr>
                <w:rFonts w:eastAsia="Times New Roman" w:cstheme="minorHAnsi"/>
                <w:sz w:val="24"/>
                <w:szCs w:val="24"/>
                <w:lang w:eastAsia="tr-TR"/>
              </w:rPr>
              <w:t xml:space="preserve"> </w:t>
            </w:r>
            <w:r w:rsidR="00A60A2D" w:rsidRPr="00F30074">
              <w:rPr>
                <w:rFonts w:eastAsia="Times New Roman" w:cstheme="minorHAnsi"/>
                <w:sz w:val="24"/>
                <w:szCs w:val="24"/>
                <w:lang w:eastAsia="tr-TR"/>
              </w:rPr>
              <w:t>HAL</w:t>
            </w:r>
            <w:r w:rsidR="00DC0E2A">
              <w:rPr>
                <w:rFonts w:eastAsia="Times New Roman" w:cstheme="minorHAnsi"/>
                <w:sz w:val="24"/>
                <w:szCs w:val="24"/>
                <w:lang w:eastAsia="tr-TR"/>
              </w:rPr>
              <w:t>K EĞİTİMİ MERKEZİ MÜDÜRLÜĞÜ 2024 – 2025</w:t>
            </w:r>
            <w:r w:rsidR="00A60A2D" w:rsidRPr="00F30074">
              <w:rPr>
                <w:rFonts w:eastAsia="Times New Roman" w:cstheme="minorHAnsi"/>
                <w:sz w:val="24"/>
                <w:szCs w:val="24"/>
                <w:lang w:eastAsia="tr-TR"/>
              </w:rPr>
              <w:t xml:space="preserve"> EĞİTİM VE ÖĞRETİM YILI KADROSUZ USTA ÖĞRETİCİ BAŞVURU </w:t>
            </w:r>
            <w:r w:rsidR="007207F2">
              <w:rPr>
                <w:rFonts w:eastAsia="Times New Roman" w:cstheme="minorHAnsi"/>
                <w:sz w:val="24"/>
                <w:szCs w:val="24"/>
                <w:lang w:eastAsia="tr-TR"/>
              </w:rPr>
              <w:t xml:space="preserve">VE </w:t>
            </w:r>
            <w:r w:rsidR="006E6CE8">
              <w:rPr>
                <w:rFonts w:eastAsia="Times New Roman" w:cstheme="minorHAnsi"/>
                <w:sz w:val="24"/>
                <w:szCs w:val="24"/>
                <w:lang w:eastAsia="tr-TR"/>
              </w:rPr>
              <w:t xml:space="preserve">BAŞVURU </w:t>
            </w:r>
            <w:r w:rsidR="007207F2">
              <w:rPr>
                <w:rFonts w:eastAsia="Times New Roman" w:cstheme="minorHAnsi"/>
                <w:sz w:val="24"/>
                <w:szCs w:val="24"/>
                <w:lang w:eastAsia="tr-TR"/>
              </w:rPr>
              <w:t xml:space="preserve">DEĞERLENDİRME </w:t>
            </w:r>
            <w:r w:rsidR="00A60A2D" w:rsidRPr="00F30074">
              <w:rPr>
                <w:rFonts w:eastAsia="Times New Roman" w:cstheme="minorHAnsi"/>
                <w:sz w:val="24"/>
                <w:szCs w:val="24"/>
                <w:lang w:eastAsia="tr-TR"/>
              </w:rPr>
              <w:t>TAKVİMİ</w:t>
            </w:r>
          </w:p>
        </w:tc>
      </w:tr>
      <w:tr w:rsidR="00A60A2D" w:rsidRPr="00F30074" w:rsidTr="00C34A59">
        <w:trPr>
          <w:trHeight w:val="1040"/>
        </w:trPr>
        <w:tc>
          <w:tcPr>
            <w:tcW w:w="49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F37B42" w:rsidP="00A60A2D">
            <w:pPr>
              <w:spacing w:after="0" w:line="240" w:lineRule="auto"/>
              <w:jc w:val="center"/>
              <w:rPr>
                <w:rFonts w:eastAsia="Times New Roman" w:cstheme="minorHAnsi"/>
                <w:sz w:val="24"/>
                <w:szCs w:val="24"/>
                <w:lang w:eastAsia="tr-TR"/>
              </w:rPr>
            </w:pPr>
            <w:r>
              <w:rPr>
                <w:rFonts w:eastAsia="Times New Roman" w:cstheme="minorHAnsi"/>
                <w:sz w:val="24"/>
                <w:szCs w:val="24"/>
                <w:lang w:eastAsia="tr-TR"/>
              </w:rPr>
              <w:lastRenderedPageBreak/>
              <w:t xml:space="preserve"> E – YAYGIN </w:t>
            </w:r>
            <w:r w:rsidR="00A60A2D" w:rsidRPr="00F30074">
              <w:rPr>
                <w:rFonts w:eastAsia="Times New Roman" w:cstheme="minorHAnsi"/>
                <w:sz w:val="24"/>
                <w:szCs w:val="24"/>
                <w:lang w:eastAsia="tr-TR"/>
              </w:rPr>
              <w:t xml:space="preserve">ÜZERİNDEN </w:t>
            </w:r>
            <w:r w:rsidR="0000771B">
              <w:rPr>
                <w:rFonts w:eastAsia="Times New Roman" w:cstheme="minorHAnsi"/>
                <w:sz w:val="24"/>
                <w:szCs w:val="24"/>
                <w:lang w:eastAsia="tr-TR"/>
              </w:rPr>
              <w:t xml:space="preserve">(e- devlet şifresiyle) </w:t>
            </w:r>
            <w:r w:rsidR="00A60A2D" w:rsidRPr="00F30074">
              <w:rPr>
                <w:rFonts w:eastAsia="Times New Roman" w:cstheme="minorHAnsi"/>
                <w:sz w:val="24"/>
                <w:szCs w:val="24"/>
                <w:lang w:eastAsia="tr-TR"/>
              </w:rPr>
              <w:t>ONLİNE BAŞVURULARIN YAPILMASI</w:t>
            </w:r>
          </w:p>
        </w:tc>
        <w:tc>
          <w:tcPr>
            <w:tcW w:w="4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2A756D"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1 – 31</w:t>
            </w:r>
            <w:r w:rsidR="00093463">
              <w:rPr>
                <w:rFonts w:eastAsia="Times New Roman" w:cstheme="minorHAnsi"/>
                <w:sz w:val="24"/>
                <w:szCs w:val="24"/>
                <w:lang w:eastAsia="tr-TR"/>
              </w:rPr>
              <w:t xml:space="preserve"> AĞUSTOS 2024</w:t>
            </w:r>
          </w:p>
        </w:tc>
      </w:tr>
      <w:tr w:rsidR="00A60A2D" w:rsidRPr="00F30074" w:rsidTr="00C34A59">
        <w:trPr>
          <w:trHeight w:val="1395"/>
        </w:trPr>
        <w:tc>
          <w:tcPr>
            <w:tcW w:w="49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A60A2D"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BAŞVURULARIN KOMİSYON TARAFINDAN DEĞERLENDİRİLEREK ONAYLANMASI</w:t>
            </w:r>
          </w:p>
        </w:tc>
        <w:tc>
          <w:tcPr>
            <w:tcW w:w="4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2A756D"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01 EYLÜL</w:t>
            </w:r>
            <w:r w:rsidR="00093463">
              <w:rPr>
                <w:rFonts w:eastAsia="Times New Roman" w:cstheme="minorHAnsi"/>
                <w:sz w:val="24"/>
                <w:szCs w:val="24"/>
                <w:lang w:eastAsia="tr-TR"/>
              </w:rPr>
              <w:t xml:space="preserve"> – 7 EYLÜL 2024</w:t>
            </w:r>
          </w:p>
        </w:tc>
      </w:tr>
      <w:tr w:rsidR="00A60A2D" w:rsidRPr="00F30074" w:rsidTr="00C34A59">
        <w:trPr>
          <w:trHeight w:val="342"/>
        </w:trPr>
        <w:tc>
          <w:tcPr>
            <w:tcW w:w="49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A60A2D"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İTİRAZ SÜRECİ</w:t>
            </w:r>
          </w:p>
        </w:tc>
        <w:tc>
          <w:tcPr>
            <w:tcW w:w="4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FE4417"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8 – 10</w:t>
            </w:r>
            <w:r w:rsidR="00093463">
              <w:rPr>
                <w:rFonts w:eastAsia="Times New Roman" w:cstheme="minorHAnsi"/>
                <w:sz w:val="24"/>
                <w:szCs w:val="24"/>
                <w:lang w:eastAsia="tr-TR"/>
              </w:rPr>
              <w:t xml:space="preserve"> EYLÜL 2024</w:t>
            </w:r>
          </w:p>
        </w:tc>
      </w:tr>
      <w:tr w:rsidR="00A60A2D" w:rsidRPr="00F30074" w:rsidTr="00C34A59">
        <w:trPr>
          <w:trHeight w:val="695"/>
        </w:trPr>
        <w:tc>
          <w:tcPr>
            <w:tcW w:w="49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A60A2D"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İTİRAZLARIN DEĞERLENDİRİLMESİ</w:t>
            </w:r>
          </w:p>
        </w:tc>
        <w:tc>
          <w:tcPr>
            <w:tcW w:w="49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60A2D" w:rsidRPr="00F30074" w:rsidRDefault="00FE4417"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11 – 12</w:t>
            </w:r>
            <w:r w:rsidR="00093463">
              <w:rPr>
                <w:rFonts w:eastAsia="Times New Roman" w:cstheme="minorHAnsi"/>
                <w:sz w:val="24"/>
                <w:szCs w:val="24"/>
                <w:lang w:eastAsia="tr-TR"/>
              </w:rPr>
              <w:t xml:space="preserve"> EYLÜL 2024</w:t>
            </w:r>
          </w:p>
        </w:tc>
      </w:tr>
      <w:tr w:rsidR="00A60A2D" w:rsidRPr="00F30074" w:rsidTr="008F01D3">
        <w:trPr>
          <w:trHeight w:val="695"/>
        </w:trPr>
        <w:tc>
          <w:tcPr>
            <w:tcW w:w="4979" w:type="dxa"/>
            <w:tcBorders>
              <w:top w:val="nil"/>
              <w:left w:val="single" w:sz="8" w:space="0" w:color="000000"/>
              <w:bottom w:val="single" w:sz="4" w:space="0" w:color="000000"/>
              <w:right w:val="single" w:sz="8" w:space="0" w:color="000000"/>
            </w:tcBorders>
            <w:tcMar>
              <w:top w:w="0" w:type="dxa"/>
              <w:left w:w="108" w:type="dxa"/>
              <w:bottom w:w="0" w:type="dxa"/>
              <w:right w:w="108" w:type="dxa"/>
            </w:tcMar>
            <w:vAlign w:val="center"/>
            <w:hideMark/>
          </w:tcPr>
          <w:p w:rsidR="00A60A2D" w:rsidRPr="00F30074" w:rsidRDefault="00A60A2D"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KAYMAKAMLIK OLURUNUN ALINMASI</w:t>
            </w:r>
          </w:p>
        </w:tc>
        <w:tc>
          <w:tcPr>
            <w:tcW w:w="4979" w:type="dxa"/>
            <w:tcBorders>
              <w:top w:val="nil"/>
              <w:left w:val="nil"/>
              <w:bottom w:val="single" w:sz="4" w:space="0" w:color="000000"/>
              <w:right w:val="single" w:sz="8" w:space="0" w:color="000000"/>
            </w:tcBorders>
            <w:tcMar>
              <w:top w:w="0" w:type="dxa"/>
              <w:left w:w="108" w:type="dxa"/>
              <w:bottom w:w="0" w:type="dxa"/>
              <w:right w:w="108" w:type="dxa"/>
            </w:tcMar>
            <w:vAlign w:val="center"/>
            <w:hideMark/>
          </w:tcPr>
          <w:p w:rsidR="00A60A2D" w:rsidRPr="00F30074" w:rsidRDefault="00FE4417"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13</w:t>
            </w:r>
            <w:r w:rsidR="00093463">
              <w:rPr>
                <w:rFonts w:eastAsia="Times New Roman" w:cstheme="minorHAnsi"/>
                <w:sz w:val="24"/>
                <w:szCs w:val="24"/>
                <w:lang w:eastAsia="tr-TR"/>
              </w:rPr>
              <w:t xml:space="preserve"> EYLÜL 2024</w:t>
            </w:r>
          </w:p>
        </w:tc>
      </w:tr>
      <w:tr w:rsidR="008F01D3" w:rsidRPr="00F30074" w:rsidTr="008F01D3">
        <w:trPr>
          <w:trHeight w:val="695"/>
        </w:trPr>
        <w:tc>
          <w:tcPr>
            <w:tcW w:w="4979" w:type="dxa"/>
            <w:tcBorders>
              <w:top w:val="single" w:sz="4"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rsidR="008F01D3" w:rsidRPr="00F30074" w:rsidRDefault="00DD0B69" w:rsidP="00A60A2D">
            <w:pPr>
              <w:spacing w:after="0" w:line="240" w:lineRule="auto"/>
              <w:jc w:val="center"/>
              <w:rPr>
                <w:rFonts w:eastAsia="Times New Roman" w:cstheme="minorHAnsi"/>
                <w:sz w:val="24"/>
                <w:szCs w:val="24"/>
                <w:lang w:eastAsia="tr-TR"/>
              </w:rPr>
            </w:pPr>
            <w:r w:rsidRPr="00F30074">
              <w:rPr>
                <w:rFonts w:eastAsia="Times New Roman" w:cstheme="minorHAnsi"/>
                <w:sz w:val="24"/>
                <w:szCs w:val="24"/>
                <w:lang w:eastAsia="tr-TR"/>
              </w:rPr>
              <w:t>KURSLARIN PLANLANMASI</w:t>
            </w:r>
          </w:p>
        </w:tc>
        <w:tc>
          <w:tcPr>
            <w:tcW w:w="4979" w:type="dxa"/>
            <w:tcBorders>
              <w:top w:val="single" w:sz="4" w:space="0" w:color="000000"/>
              <w:left w:val="nil"/>
              <w:bottom w:val="single" w:sz="8" w:space="0" w:color="000000"/>
              <w:right w:val="single" w:sz="8" w:space="0" w:color="000000"/>
            </w:tcBorders>
            <w:tcMar>
              <w:top w:w="0" w:type="dxa"/>
              <w:left w:w="108" w:type="dxa"/>
              <w:bottom w:w="0" w:type="dxa"/>
              <w:right w:w="108" w:type="dxa"/>
            </w:tcMar>
            <w:vAlign w:val="center"/>
          </w:tcPr>
          <w:p w:rsidR="008F01D3" w:rsidRPr="00F30074" w:rsidRDefault="00093463" w:rsidP="00A60A2D">
            <w:pPr>
              <w:spacing w:after="0" w:line="240" w:lineRule="auto"/>
              <w:jc w:val="center"/>
              <w:rPr>
                <w:rFonts w:eastAsia="Times New Roman" w:cstheme="minorHAnsi"/>
                <w:sz w:val="24"/>
                <w:szCs w:val="24"/>
                <w:lang w:eastAsia="tr-TR"/>
              </w:rPr>
            </w:pPr>
            <w:r>
              <w:rPr>
                <w:rFonts w:eastAsia="Times New Roman" w:cstheme="minorHAnsi"/>
                <w:sz w:val="24"/>
                <w:szCs w:val="24"/>
                <w:lang w:eastAsia="tr-TR"/>
              </w:rPr>
              <w:t>17 EYLÜL 2024</w:t>
            </w:r>
            <w:r w:rsidR="00DD0B69" w:rsidRPr="00F30074">
              <w:rPr>
                <w:rFonts w:eastAsia="Times New Roman" w:cstheme="minorHAnsi"/>
                <w:sz w:val="24"/>
                <w:szCs w:val="24"/>
                <w:lang w:eastAsia="tr-TR"/>
              </w:rPr>
              <w:t xml:space="preserve"> TARİHİNDEN İTİBAREN</w:t>
            </w:r>
          </w:p>
        </w:tc>
      </w:tr>
    </w:tbl>
    <w:p w:rsidR="00A60A2D" w:rsidRPr="00F30074" w:rsidRDefault="00A60A2D" w:rsidP="00A60A2D">
      <w:pPr>
        <w:shd w:val="clear" w:color="auto" w:fill="FEFEFE"/>
        <w:spacing w:after="0" w:line="240" w:lineRule="auto"/>
        <w:rPr>
          <w:rFonts w:eastAsia="Times New Roman" w:cstheme="minorHAnsi"/>
          <w:color w:val="191919"/>
          <w:sz w:val="20"/>
          <w:szCs w:val="20"/>
          <w:lang w:eastAsia="tr-TR"/>
        </w:rPr>
      </w:pPr>
      <w:r w:rsidRPr="00F30074">
        <w:rPr>
          <w:rFonts w:eastAsia="Times New Roman" w:cstheme="minorHAnsi"/>
          <w:color w:val="191919"/>
          <w:sz w:val="20"/>
          <w:szCs w:val="20"/>
          <w:lang w:eastAsia="tr-TR"/>
        </w:rPr>
        <w:t> </w:t>
      </w:r>
    </w:p>
    <w:p w:rsidR="00A60A2D" w:rsidRPr="008B6232" w:rsidRDefault="00222790" w:rsidP="00A60A2D">
      <w:pPr>
        <w:shd w:val="clear" w:color="auto" w:fill="FEFEFE"/>
        <w:spacing w:after="0" w:line="240" w:lineRule="auto"/>
        <w:jc w:val="both"/>
        <w:rPr>
          <w:rFonts w:eastAsia="Times New Roman" w:cstheme="minorHAnsi"/>
          <w:color w:val="191919"/>
          <w:sz w:val="32"/>
          <w:szCs w:val="32"/>
          <w:u w:val="single"/>
          <w:lang w:eastAsia="tr-TR"/>
        </w:rPr>
      </w:pPr>
      <w:r w:rsidRPr="008B6232">
        <w:rPr>
          <w:rFonts w:eastAsia="Times New Roman" w:cstheme="minorHAnsi"/>
          <w:b/>
          <w:bCs/>
          <w:color w:val="191919"/>
          <w:sz w:val="32"/>
          <w:szCs w:val="32"/>
          <w:u w:val="single"/>
          <w:lang w:eastAsia="tr-TR"/>
        </w:rPr>
        <w:t>DİKKAT EDİLECEK HUSUSLAR</w:t>
      </w:r>
    </w:p>
    <w:p w:rsidR="00A60A2D" w:rsidRDefault="00A60A2D" w:rsidP="00A60A2D">
      <w:pPr>
        <w:shd w:val="clear" w:color="auto" w:fill="FEFEFE"/>
        <w:spacing w:after="0" w:line="240" w:lineRule="auto"/>
        <w:jc w:val="both"/>
        <w:rPr>
          <w:rFonts w:eastAsia="Times New Roman" w:cstheme="minorHAnsi"/>
          <w:color w:val="191919"/>
          <w:sz w:val="28"/>
          <w:szCs w:val="28"/>
          <w:lang w:eastAsia="tr-TR"/>
        </w:rPr>
      </w:pPr>
      <w:r w:rsidRPr="00F30074">
        <w:rPr>
          <w:rFonts w:eastAsia="Times New Roman" w:cstheme="minorHAnsi"/>
          <w:color w:val="191919"/>
          <w:sz w:val="28"/>
          <w:szCs w:val="28"/>
          <w:lang w:eastAsia="tr-TR"/>
        </w:rPr>
        <w:t>1-Başvurular</w:t>
      </w:r>
      <w:r w:rsidR="00E21C65">
        <w:rPr>
          <w:rFonts w:eastAsia="Times New Roman" w:cstheme="minorHAnsi"/>
          <w:color w:val="191919"/>
          <w:sz w:val="28"/>
          <w:szCs w:val="28"/>
          <w:lang w:eastAsia="tr-TR"/>
        </w:rPr>
        <w:t xml:space="preserve">, </w:t>
      </w:r>
      <w:r w:rsidRPr="00F30074">
        <w:rPr>
          <w:rFonts w:eastAsia="Times New Roman" w:cstheme="minorHAnsi"/>
          <w:color w:val="191919"/>
          <w:sz w:val="28"/>
          <w:szCs w:val="28"/>
          <w:lang w:eastAsia="tr-TR"/>
        </w:rPr>
        <w:t> </w:t>
      </w:r>
      <w:hyperlink r:id="rId8" w:history="1">
        <w:r w:rsidR="00E21C65" w:rsidRPr="00BF5054">
          <w:rPr>
            <w:rStyle w:val="Kpr"/>
            <w:rFonts w:eastAsia="Times New Roman" w:cstheme="minorHAnsi"/>
            <w:sz w:val="28"/>
            <w:szCs w:val="28"/>
            <w:lang w:eastAsia="tr-TR"/>
          </w:rPr>
          <w:t>https://e-yaygin.meb.gov.tr</w:t>
        </w:r>
      </w:hyperlink>
      <w:r w:rsidR="00E21C65">
        <w:rPr>
          <w:rFonts w:eastAsia="Times New Roman" w:cstheme="minorHAnsi"/>
          <w:color w:val="191919"/>
          <w:sz w:val="28"/>
          <w:szCs w:val="28"/>
          <w:lang w:eastAsia="tr-TR"/>
        </w:rPr>
        <w:t xml:space="preserve">  </w:t>
      </w:r>
      <w:r w:rsidRPr="00F30074">
        <w:rPr>
          <w:rFonts w:eastAsia="Times New Roman" w:cstheme="minorHAnsi"/>
          <w:b/>
          <w:bCs/>
          <w:color w:val="191919"/>
          <w:sz w:val="28"/>
          <w:szCs w:val="28"/>
          <w:lang w:eastAsia="tr-TR"/>
        </w:rPr>
        <w:t>“e-YAYGIN Sistemi/Başvurular ve Usta Öğretici Başvuruları” </w:t>
      </w:r>
      <w:r w:rsidRPr="00F30074">
        <w:rPr>
          <w:rFonts w:eastAsia="Times New Roman" w:cstheme="minorHAnsi"/>
          <w:color w:val="191919"/>
          <w:sz w:val="28"/>
          <w:szCs w:val="28"/>
          <w:lang w:eastAsia="tr-TR"/>
        </w:rPr>
        <w:t>ekranı üzerinden yapılacaktır.</w:t>
      </w:r>
    </w:p>
    <w:p w:rsidR="00D0472E" w:rsidRPr="00F30074" w:rsidRDefault="00D0472E"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2-</w:t>
      </w:r>
      <w:r w:rsidRPr="00D0472E">
        <w:rPr>
          <w:rFonts w:eastAsia="Times New Roman" w:cstheme="minorHAnsi"/>
          <w:color w:val="191919"/>
          <w:sz w:val="28"/>
          <w:szCs w:val="28"/>
          <w:lang w:eastAsia="tr-TR"/>
        </w:rPr>
        <w:t xml:space="preserve"> </w:t>
      </w:r>
      <w:r w:rsidR="00132B5E">
        <w:rPr>
          <w:rFonts w:eastAsia="Times New Roman" w:cstheme="minorHAnsi"/>
          <w:color w:val="191919"/>
          <w:sz w:val="28"/>
          <w:szCs w:val="28"/>
          <w:lang w:eastAsia="tr-TR"/>
        </w:rPr>
        <w:t>Başvuruda bulunmak isteyenler</w:t>
      </w:r>
      <w:r w:rsidRPr="00F30074">
        <w:rPr>
          <w:rFonts w:eastAsia="Times New Roman" w:cstheme="minorHAnsi"/>
          <w:color w:val="191919"/>
          <w:sz w:val="28"/>
          <w:szCs w:val="28"/>
          <w:lang w:eastAsia="tr-TR"/>
        </w:rPr>
        <w:t>, e-YAYGIN sistemine T.C. kimlik numaraları ve e-DEVLET şifreleri ile giriş yapabileceklerdir.</w:t>
      </w:r>
    </w:p>
    <w:p w:rsidR="00295A3B" w:rsidRDefault="00D0472E"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3</w:t>
      </w:r>
      <w:r w:rsidR="00A60A2D" w:rsidRPr="00F30074">
        <w:rPr>
          <w:rFonts w:eastAsia="Times New Roman" w:cstheme="minorHAnsi"/>
          <w:color w:val="191919"/>
          <w:sz w:val="28"/>
          <w:szCs w:val="28"/>
          <w:lang w:eastAsia="tr-TR"/>
        </w:rPr>
        <w:t>-Başvuruların onaylanması için istenilen evrak, belge ve bilgilerin eksiksiz</w:t>
      </w:r>
      <w:r w:rsidR="0000006E" w:rsidRPr="00F30074">
        <w:rPr>
          <w:rFonts w:eastAsia="Times New Roman" w:cstheme="minorHAnsi"/>
          <w:color w:val="191919"/>
          <w:sz w:val="28"/>
          <w:szCs w:val="28"/>
          <w:lang w:eastAsia="tr-TR"/>
        </w:rPr>
        <w:t xml:space="preserve"> ve doğru</w:t>
      </w:r>
      <w:r w:rsidR="00A60A2D" w:rsidRPr="00F30074">
        <w:rPr>
          <w:rFonts w:eastAsia="Times New Roman" w:cstheme="minorHAnsi"/>
          <w:color w:val="191919"/>
          <w:sz w:val="28"/>
          <w:szCs w:val="28"/>
          <w:lang w:eastAsia="tr-TR"/>
        </w:rPr>
        <w:t xml:space="preserve"> bir şekilde e-YAYGIN sistemine yüklenilmesi</w:t>
      </w:r>
      <w:r w:rsidR="00792B8B" w:rsidRPr="00F30074">
        <w:rPr>
          <w:rFonts w:eastAsia="Times New Roman" w:cstheme="minorHAnsi"/>
          <w:color w:val="191919"/>
          <w:sz w:val="28"/>
          <w:szCs w:val="28"/>
          <w:lang w:eastAsia="tr-TR"/>
        </w:rPr>
        <w:t>/girilmesi ve kaydedilmesi</w:t>
      </w:r>
      <w:r w:rsidR="00A60A2D" w:rsidRPr="00F30074">
        <w:rPr>
          <w:rFonts w:eastAsia="Times New Roman" w:cstheme="minorHAnsi"/>
          <w:color w:val="191919"/>
          <w:sz w:val="28"/>
          <w:szCs w:val="28"/>
          <w:lang w:eastAsia="tr-TR"/>
        </w:rPr>
        <w:t xml:space="preserve"> gerekmektedir.</w:t>
      </w:r>
      <w:r w:rsidR="00B94C4B" w:rsidRPr="00F30074">
        <w:rPr>
          <w:rFonts w:eastAsia="Times New Roman" w:cstheme="minorHAnsi"/>
          <w:color w:val="191919"/>
          <w:sz w:val="28"/>
          <w:szCs w:val="28"/>
          <w:lang w:eastAsia="tr-TR"/>
        </w:rPr>
        <w:t xml:space="preserve"> </w:t>
      </w:r>
    </w:p>
    <w:p w:rsidR="00A60A2D" w:rsidRPr="00F30074" w:rsidRDefault="00295A3B"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4-</w:t>
      </w:r>
      <w:r w:rsidR="00B94C4B" w:rsidRPr="003C72A7">
        <w:rPr>
          <w:rFonts w:eastAsia="Times New Roman" w:cstheme="minorHAnsi"/>
          <w:b/>
          <w:color w:val="191919"/>
          <w:sz w:val="40"/>
          <w:szCs w:val="40"/>
          <w:lang w:eastAsia="tr-TR"/>
        </w:rPr>
        <w:t>Başvuru sürecinde halk eğitimi merkezine evrak teslimi yapılmayacaktır. İlgili Yönetmelik doğrultusunda ilgililere kurs görevi verileceği zaman sisteme yüklenen evraklar ile istenen diğer evrakların fotokopileri</w:t>
      </w:r>
      <w:r w:rsidR="007463DC" w:rsidRPr="003C72A7">
        <w:rPr>
          <w:rFonts w:eastAsia="Times New Roman" w:cstheme="minorHAnsi"/>
          <w:b/>
          <w:color w:val="191919"/>
          <w:sz w:val="40"/>
          <w:szCs w:val="40"/>
          <w:lang w:eastAsia="tr-TR"/>
        </w:rPr>
        <w:t>,</w:t>
      </w:r>
      <w:r w:rsidR="00B94C4B" w:rsidRPr="003C72A7">
        <w:rPr>
          <w:rFonts w:eastAsia="Times New Roman" w:cstheme="minorHAnsi"/>
          <w:b/>
          <w:color w:val="191919"/>
          <w:sz w:val="40"/>
          <w:szCs w:val="40"/>
          <w:lang w:eastAsia="tr-TR"/>
        </w:rPr>
        <w:t xml:space="preserve"> asılları gösterilmek suretiyle, halk eğitimi merkezine teslim edilecektir.</w:t>
      </w:r>
      <w:r w:rsidR="00B94C4B" w:rsidRPr="00F30074">
        <w:rPr>
          <w:rFonts w:eastAsia="Times New Roman" w:cstheme="minorHAnsi"/>
          <w:color w:val="191919"/>
          <w:sz w:val="28"/>
          <w:szCs w:val="28"/>
          <w:lang w:eastAsia="tr-TR"/>
        </w:rPr>
        <w:t xml:space="preserve"> </w:t>
      </w:r>
    </w:p>
    <w:p w:rsidR="00A60A2D" w:rsidRPr="00F30074" w:rsidRDefault="008A491C"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5</w:t>
      </w:r>
      <w:r w:rsidR="00A60A2D" w:rsidRPr="00F30074">
        <w:rPr>
          <w:rFonts w:eastAsia="Times New Roman" w:cstheme="minorHAnsi"/>
          <w:color w:val="191919"/>
          <w:sz w:val="28"/>
          <w:szCs w:val="28"/>
          <w:lang w:eastAsia="tr-TR"/>
        </w:rPr>
        <w:t>-</w:t>
      </w:r>
      <w:r w:rsidR="00BC070C">
        <w:rPr>
          <w:rFonts w:eastAsia="Times New Roman" w:cstheme="minorHAnsi"/>
          <w:color w:val="191919"/>
          <w:sz w:val="28"/>
          <w:szCs w:val="28"/>
          <w:lang w:eastAsia="tr-TR"/>
        </w:rPr>
        <w:t xml:space="preserve">  </w:t>
      </w:r>
      <w:r w:rsidR="00A60A2D" w:rsidRPr="00F30074">
        <w:rPr>
          <w:rFonts w:eastAsia="Times New Roman" w:cstheme="minorHAnsi"/>
          <w:color w:val="191919"/>
          <w:sz w:val="28"/>
          <w:szCs w:val="28"/>
          <w:lang w:eastAsia="tr-TR"/>
        </w:rPr>
        <w:t xml:space="preserve">E-YAYGIN sistemine </w:t>
      </w:r>
      <w:r w:rsidR="00B15E2C">
        <w:rPr>
          <w:rFonts w:eastAsia="Times New Roman" w:cstheme="minorHAnsi"/>
          <w:color w:val="191919"/>
          <w:sz w:val="28"/>
          <w:szCs w:val="28"/>
          <w:lang w:eastAsia="tr-TR"/>
        </w:rPr>
        <w:t>gerekli belgelerin</w:t>
      </w:r>
      <w:r w:rsidR="00A60A2D" w:rsidRPr="00F30074">
        <w:rPr>
          <w:rFonts w:eastAsia="Times New Roman" w:cstheme="minorHAnsi"/>
          <w:color w:val="191919"/>
          <w:sz w:val="28"/>
          <w:szCs w:val="28"/>
          <w:lang w:eastAsia="tr-TR"/>
        </w:rPr>
        <w:t xml:space="preserve"> tamamını yüklemeyen, eksik veya hatalı yükleyen eğitmenlerin başvuruları değerlendirilmeye alınmayıp reddedilecektir.</w:t>
      </w:r>
    </w:p>
    <w:p w:rsidR="00A60A2D" w:rsidRPr="00F30074" w:rsidRDefault="00F80B25"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6-Kurslarda eğitimci olmak üzere başvuruda</w:t>
      </w:r>
      <w:r w:rsidR="00A60A2D" w:rsidRPr="00F30074">
        <w:rPr>
          <w:rFonts w:eastAsia="Times New Roman" w:cstheme="minorHAnsi"/>
          <w:color w:val="191919"/>
          <w:sz w:val="28"/>
          <w:szCs w:val="28"/>
          <w:lang w:eastAsia="tr-TR"/>
        </w:rPr>
        <w:t xml:space="preserve"> bulunan</w:t>
      </w:r>
      <w:r>
        <w:rPr>
          <w:rFonts w:eastAsia="Times New Roman" w:cstheme="minorHAnsi"/>
          <w:color w:val="191919"/>
          <w:sz w:val="28"/>
          <w:szCs w:val="28"/>
          <w:lang w:eastAsia="tr-TR"/>
        </w:rPr>
        <w:t>ların,</w:t>
      </w:r>
      <w:r w:rsidR="00A60A2D" w:rsidRPr="00F30074">
        <w:rPr>
          <w:rFonts w:eastAsia="Times New Roman" w:cstheme="minorHAnsi"/>
          <w:color w:val="191919"/>
          <w:sz w:val="28"/>
          <w:szCs w:val="28"/>
          <w:lang w:eastAsia="tr-TR"/>
        </w:rPr>
        <w:t xml:space="preserve"> başvuru durumlarını (ONAYLANDI/REDDEDİLDİ) E-YAYGIN sistemi üzerinden kontrol etmeleri gerekmektedir.</w:t>
      </w:r>
      <w:r w:rsidR="00256787" w:rsidRPr="00256787">
        <w:rPr>
          <w:rFonts w:eastAsia="Times New Roman" w:cstheme="minorHAnsi"/>
          <w:color w:val="212529"/>
          <w:sz w:val="24"/>
          <w:szCs w:val="24"/>
          <w:lang w:eastAsia="tr-TR"/>
        </w:rPr>
        <w:t xml:space="preserve"> </w:t>
      </w:r>
      <w:r w:rsidR="00A25668" w:rsidRPr="00EC5417">
        <w:rPr>
          <w:rFonts w:eastAsia="Times New Roman" w:cstheme="minorHAnsi"/>
          <w:color w:val="FF0000"/>
          <w:sz w:val="28"/>
          <w:szCs w:val="28"/>
          <w:lang w:eastAsia="tr-TR"/>
        </w:rPr>
        <w:t xml:space="preserve">Hatalı, eksik/yanlış belge veya yanlış bölüme yüklenen belge nedeniyle </w:t>
      </w:r>
      <w:r w:rsidR="00395D8C" w:rsidRPr="00EC5417">
        <w:rPr>
          <w:rFonts w:eastAsia="Times New Roman" w:cstheme="minorHAnsi"/>
          <w:color w:val="FF0000"/>
          <w:sz w:val="28"/>
          <w:szCs w:val="28"/>
          <w:lang w:eastAsia="tr-TR"/>
        </w:rPr>
        <w:t>başvurusu reddedilen</w:t>
      </w:r>
      <w:r w:rsidR="000E581F" w:rsidRPr="00EC5417">
        <w:rPr>
          <w:rFonts w:eastAsia="Times New Roman" w:cstheme="minorHAnsi"/>
          <w:color w:val="FF0000"/>
          <w:sz w:val="28"/>
          <w:szCs w:val="28"/>
          <w:lang w:eastAsia="tr-TR"/>
        </w:rPr>
        <w:t xml:space="preserve"> usta ö</w:t>
      </w:r>
      <w:r w:rsidR="00256787" w:rsidRPr="00EC5417">
        <w:rPr>
          <w:rFonts w:eastAsia="Times New Roman" w:cstheme="minorHAnsi"/>
          <w:color w:val="FF0000"/>
          <w:sz w:val="28"/>
          <w:szCs w:val="28"/>
          <w:lang w:eastAsia="tr-TR"/>
        </w:rPr>
        <w:t xml:space="preserve">ğreticilerin </w:t>
      </w:r>
      <w:r w:rsidR="00A25668" w:rsidRPr="00EC5417">
        <w:rPr>
          <w:rFonts w:eastAsia="Times New Roman" w:cstheme="minorHAnsi"/>
          <w:color w:val="FF0000"/>
          <w:sz w:val="28"/>
          <w:szCs w:val="28"/>
          <w:lang w:eastAsia="tr-TR"/>
        </w:rPr>
        <w:t>ilgili</w:t>
      </w:r>
      <w:r w:rsidR="00256787" w:rsidRPr="00EC5417">
        <w:rPr>
          <w:rFonts w:eastAsia="Times New Roman" w:cstheme="minorHAnsi"/>
          <w:color w:val="FF0000"/>
          <w:sz w:val="28"/>
          <w:szCs w:val="28"/>
          <w:lang w:eastAsia="tr-TR"/>
        </w:rPr>
        <w:t xml:space="preserve"> belgelerini başvuru süresi içinde sisteme tekrar yüklemeleri ve başvurularını yinelemeleri gerekmektedir</w:t>
      </w:r>
      <w:r w:rsidR="00256787" w:rsidRPr="000E581F">
        <w:rPr>
          <w:rFonts w:eastAsia="Times New Roman" w:cstheme="minorHAnsi"/>
          <w:color w:val="FF0000"/>
          <w:sz w:val="24"/>
          <w:szCs w:val="24"/>
          <w:lang w:eastAsia="tr-TR"/>
        </w:rPr>
        <w:t xml:space="preserve">.  </w:t>
      </w:r>
    </w:p>
    <w:p w:rsidR="00A60A2D" w:rsidRPr="00B03FAF" w:rsidRDefault="007E2F01" w:rsidP="00A60A2D">
      <w:pPr>
        <w:shd w:val="clear" w:color="auto" w:fill="FEFEFE"/>
        <w:spacing w:after="0" w:line="240" w:lineRule="auto"/>
        <w:jc w:val="both"/>
        <w:rPr>
          <w:rFonts w:eastAsia="Times New Roman" w:cstheme="minorHAnsi"/>
          <w:b/>
          <w:color w:val="191919"/>
          <w:sz w:val="28"/>
          <w:szCs w:val="28"/>
          <w:lang w:eastAsia="tr-TR"/>
        </w:rPr>
      </w:pPr>
      <w:r>
        <w:rPr>
          <w:rFonts w:eastAsia="Times New Roman" w:cstheme="minorHAnsi"/>
          <w:color w:val="191919"/>
          <w:sz w:val="28"/>
          <w:szCs w:val="28"/>
          <w:lang w:eastAsia="tr-TR"/>
        </w:rPr>
        <w:t>7</w:t>
      </w:r>
      <w:r w:rsidR="00C123CB">
        <w:rPr>
          <w:rFonts w:eastAsia="Times New Roman" w:cstheme="minorHAnsi"/>
          <w:color w:val="191919"/>
          <w:sz w:val="28"/>
          <w:szCs w:val="28"/>
          <w:lang w:eastAsia="tr-TR"/>
        </w:rPr>
        <w:t>- Kursta eğitimci olarak görev almak üzere başvuru yapılan</w:t>
      </w:r>
      <w:r w:rsidR="00A60A2D" w:rsidRPr="00F30074">
        <w:rPr>
          <w:rFonts w:eastAsia="Times New Roman" w:cstheme="minorHAnsi"/>
          <w:color w:val="191919"/>
          <w:sz w:val="28"/>
          <w:szCs w:val="28"/>
          <w:lang w:eastAsia="tr-TR"/>
        </w:rPr>
        <w:t xml:space="preserve"> kursla ilgili</w:t>
      </w:r>
      <w:r w:rsidR="00C123CB">
        <w:rPr>
          <w:rFonts w:eastAsia="Times New Roman" w:cstheme="minorHAnsi"/>
          <w:color w:val="191919"/>
          <w:sz w:val="28"/>
          <w:szCs w:val="28"/>
          <w:lang w:eastAsia="tr-TR"/>
        </w:rPr>
        <w:t>,</w:t>
      </w:r>
      <w:r w:rsidR="00A60A2D" w:rsidRPr="00F30074">
        <w:rPr>
          <w:rFonts w:eastAsia="Times New Roman" w:cstheme="minorHAnsi"/>
          <w:color w:val="191919"/>
          <w:sz w:val="28"/>
          <w:szCs w:val="28"/>
          <w:lang w:eastAsia="tr-TR"/>
        </w:rPr>
        <w:t xml:space="preserve"> Hayat Boyu Öğrenme Genel Müdürlüğümüzün </w:t>
      </w:r>
      <w:hyperlink r:id="rId9" w:history="1">
        <w:r w:rsidR="00A60A2D" w:rsidRPr="00F30074">
          <w:rPr>
            <w:rFonts w:eastAsia="Times New Roman" w:cstheme="minorHAnsi"/>
            <w:color w:val="000000"/>
            <w:sz w:val="28"/>
            <w:szCs w:val="28"/>
            <w:u w:val="single"/>
            <w:lang w:eastAsia="tr-TR"/>
          </w:rPr>
          <w:t>WEB Sitesinden</w:t>
        </w:r>
      </w:hyperlink>
      <w:r w:rsidR="00C123CB">
        <w:rPr>
          <w:rFonts w:eastAsia="Times New Roman" w:cstheme="minorHAnsi"/>
          <w:color w:val="191919"/>
          <w:sz w:val="28"/>
          <w:szCs w:val="28"/>
          <w:lang w:eastAsia="tr-TR"/>
        </w:rPr>
        <w:t xml:space="preserve">  indirilecek kurs </w:t>
      </w:r>
      <w:r w:rsidR="00A60A2D" w:rsidRPr="00F30074">
        <w:rPr>
          <w:rFonts w:eastAsia="Times New Roman" w:cstheme="minorHAnsi"/>
          <w:color w:val="191919"/>
          <w:sz w:val="28"/>
          <w:szCs w:val="28"/>
          <w:lang w:eastAsia="tr-TR"/>
        </w:rPr>
        <w:t>programı (özellikle programın "Eğitimciler" ile ilgili bölüm) incelendikten sonra usta</w:t>
      </w:r>
      <w:r w:rsidR="00C123CB">
        <w:rPr>
          <w:rFonts w:eastAsia="Times New Roman" w:cstheme="minorHAnsi"/>
          <w:color w:val="191919"/>
          <w:sz w:val="28"/>
          <w:szCs w:val="28"/>
          <w:lang w:eastAsia="tr-TR"/>
        </w:rPr>
        <w:t xml:space="preserve"> öğretici başvurusu yapılmalıdır</w:t>
      </w:r>
      <w:r w:rsidR="00A60A2D" w:rsidRPr="00F30074">
        <w:rPr>
          <w:rFonts w:eastAsia="Times New Roman" w:cstheme="minorHAnsi"/>
          <w:color w:val="191919"/>
          <w:sz w:val="28"/>
          <w:szCs w:val="28"/>
          <w:lang w:eastAsia="tr-TR"/>
        </w:rPr>
        <w:t xml:space="preserve">. </w:t>
      </w:r>
      <w:hyperlink r:id="rId10" w:history="1">
        <w:r w:rsidR="00A82FA4" w:rsidRPr="00F30074">
          <w:rPr>
            <w:rStyle w:val="Kpr"/>
            <w:rFonts w:eastAsia="Times New Roman" w:cstheme="minorHAnsi"/>
            <w:sz w:val="28"/>
            <w:szCs w:val="28"/>
            <w:lang w:eastAsia="tr-TR"/>
          </w:rPr>
          <w:t>https://e-yaygin.meb.gov.tr/pagePrograms.aspx</w:t>
        </w:r>
      </w:hyperlink>
      <w:r w:rsidR="00A82FA4" w:rsidRPr="00F30074">
        <w:rPr>
          <w:rFonts w:eastAsia="Times New Roman" w:cstheme="minorHAnsi"/>
          <w:color w:val="191919"/>
          <w:sz w:val="28"/>
          <w:szCs w:val="28"/>
          <w:lang w:eastAsia="tr-TR"/>
        </w:rPr>
        <w:t xml:space="preserve"> sayfasında bulunan kurs programlarının “Eğitimcilerin Nitelikleri” bölümünde kurs için istenen şartları taşımayanların söz konusu kurs/kurslar için başvuruda bulunmamaları gerekir. </w:t>
      </w:r>
      <w:r w:rsidR="00A82FA4" w:rsidRPr="00B03FAF">
        <w:rPr>
          <w:rFonts w:eastAsia="Times New Roman" w:cstheme="minorHAnsi"/>
          <w:b/>
          <w:color w:val="191919"/>
          <w:sz w:val="28"/>
          <w:szCs w:val="28"/>
          <w:lang w:eastAsia="tr-TR"/>
        </w:rPr>
        <w:t xml:space="preserve">Şartlar </w:t>
      </w:r>
      <w:r w:rsidR="00A82FA4" w:rsidRPr="00B03FAF">
        <w:rPr>
          <w:rFonts w:eastAsia="Times New Roman" w:cstheme="minorHAnsi"/>
          <w:b/>
          <w:color w:val="191919"/>
          <w:sz w:val="28"/>
          <w:szCs w:val="28"/>
          <w:lang w:eastAsia="tr-TR"/>
        </w:rPr>
        <w:lastRenderedPageBreak/>
        <w:t xml:space="preserve">tutmadığı halde ilgili kursa/kurslara başvuru yapanların başvuruları onaylanmış olsa bile ilgili kişilerin bu kurslarda görev almalarına imkân bulunmamaktadır. </w:t>
      </w:r>
    </w:p>
    <w:p w:rsidR="00A60A2D" w:rsidRPr="00F30074" w:rsidRDefault="007E2F01"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8</w:t>
      </w:r>
      <w:r w:rsidR="00A60A2D" w:rsidRPr="00F30074">
        <w:rPr>
          <w:rFonts w:eastAsia="Times New Roman" w:cstheme="minorHAnsi"/>
          <w:color w:val="191919"/>
          <w:sz w:val="28"/>
          <w:szCs w:val="28"/>
          <w:lang w:eastAsia="tr-TR"/>
        </w:rPr>
        <w:t xml:space="preserve">- Kurumumuzca E-YAYGIN üzerinden planlanan kurslarda eğiticilerin eklenmesi bu sistem üzerinden yapılacağından, </w:t>
      </w:r>
      <w:r w:rsidR="00A82FA4" w:rsidRPr="00F30074">
        <w:rPr>
          <w:rFonts w:eastAsia="Times New Roman" w:cstheme="minorHAnsi"/>
          <w:color w:val="191919"/>
          <w:sz w:val="28"/>
          <w:szCs w:val="28"/>
          <w:lang w:eastAsia="tr-TR"/>
        </w:rPr>
        <w:t xml:space="preserve">başvurularda </w:t>
      </w:r>
      <w:r w:rsidR="00A60A2D" w:rsidRPr="00F30074">
        <w:rPr>
          <w:rFonts w:eastAsia="Times New Roman" w:cstheme="minorHAnsi"/>
          <w:color w:val="191919"/>
          <w:sz w:val="28"/>
          <w:szCs w:val="28"/>
          <w:lang w:eastAsia="tr-TR"/>
        </w:rPr>
        <w:t>e-yaygın sistemini kullanmak mecburidir.</w:t>
      </w:r>
    </w:p>
    <w:p w:rsidR="00A60A2D" w:rsidRPr="00F30074" w:rsidRDefault="007E2F01"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9</w:t>
      </w:r>
      <w:r w:rsidR="00A60A2D" w:rsidRPr="00F30074">
        <w:rPr>
          <w:rFonts w:eastAsia="Times New Roman" w:cstheme="minorHAnsi"/>
          <w:color w:val="191919"/>
          <w:sz w:val="28"/>
          <w:szCs w:val="28"/>
          <w:lang w:eastAsia="tr-TR"/>
        </w:rPr>
        <w:t>-</w:t>
      </w:r>
      <w:r w:rsidR="00FF694A">
        <w:rPr>
          <w:rFonts w:eastAsia="Times New Roman" w:cstheme="minorHAnsi"/>
          <w:color w:val="191919"/>
          <w:sz w:val="28"/>
          <w:szCs w:val="28"/>
          <w:lang w:eastAsia="tr-TR"/>
        </w:rPr>
        <w:t>Son başvuru tarihi,</w:t>
      </w:r>
      <w:r w:rsidR="00A60A2D" w:rsidRPr="00F30074">
        <w:rPr>
          <w:rFonts w:eastAsia="Times New Roman" w:cstheme="minorHAnsi"/>
          <w:color w:val="191919"/>
          <w:sz w:val="28"/>
          <w:szCs w:val="28"/>
          <w:lang w:eastAsia="tr-TR"/>
        </w:rPr>
        <w:t> </w:t>
      </w:r>
      <w:r w:rsidR="005E6252">
        <w:rPr>
          <w:rFonts w:eastAsia="Times New Roman" w:cstheme="minorHAnsi"/>
          <w:b/>
          <w:bCs/>
          <w:color w:val="191919"/>
          <w:sz w:val="28"/>
          <w:szCs w:val="28"/>
          <w:lang w:eastAsia="tr-TR"/>
        </w:rPr>
        <w:t>31 Ağustos 2024</w:t>
      </w:r>
      <w:r w:rsidR="00F004BB" w:rsidRPr="00F30074">
        <w:rPr>
          <w:rFonts w:eastAsia="Times New Roman" w:cstheme="minorHAnsi"/>
          <w:b/>
          <w:bCs/>
          <w:color w:val="191919"/>
          <w:sz w:val="28"/>
          <w:szCs w:val="28"/>
          <w:lang w:eastAsia="tr-TR"/>
        </w:rPr>
        <w:t>’tür.</w:t>
      </w:r>
      <w:r w:rsidR="00A60A2D" w:rsidRPr="00F30074">
        <w:rPr>
          <w:rFonts w:eastAsia="Times New Roman" w:cstheme="minorHAnsi"/>
          <w:color w:val="191919"/>
          <w:sz w:val="28"/>
          <w:szCs w:val="28"/>
          <w:lang w:eastAsia="tr-TR"/>
        </w:rPr>
        <w:t> </w:t>
      </w:r>
      <w:r w:rsidR="00A60A2D" w:rsidRPr="00F30074">
        <w:rPr>
          <w:rFonts w:eastAsia="Times New Roman" w:cstheme="minorHAnsi"/>
          <w:b/>
          <w:bCs/>
          <w:color w:val="191919"/>
          <w:sz w:val="28"/>
          <w:szCs w:val="28"/>
          <w:lang w:eastAsia="tr-TR"/>
        </w:rPr>
        <w:t xml:space="preserve">Bu tarihten </w:t>
      </w:r>
      <w:r w:rsidR="00590FC6" w:rsidRPr="00F30074">
        <w:rPr>
          <w:rFonts w:eastAsia="Times New Roman" w:cstheme="minorHAnsi"/>
          <w:b/>
          <w:bCs/>
          <w:color w:val="191919"/>
          <w:sz w:val="28"/>
          <w:szCs w:val="28"/>
          <w:lang w:eastAsia="tr-TR"/>
        </w:rPr>
        <w:t>sonra yapılacak başvurular,</w:t>
      </w:r>
      <w:r w:rsidR="00A60A2D" w:rsidRPr="00F30074">
        <w:rPr>
          <w:rFonts w:eastAsia="Times New Roman" w:cstheme="minorHAnsi"/>
          <w:b/>
          <w:bCs/>
          <w:color w:val="191919"/>
          <w:sz w:val="28"/>
          <w:szCs w:val="28"/>
          <w:lang w:eastAsia="tr-TR"/>
        </w:rPr>
        <w:t xml:space="preserve"> değerlendirmeye alınmayacaktır.</w:t>
      </w:r>
    </w:p>
    <w:p w:rsidR="00A60A2D" w:rsidRPr="001C17AC" w:rsidRDefault="007E2F01" w:rsidP="00A60A2D">
      <w:pPr>
        <w:shd w:val="clear" w:color="auto" w:fill="FEFEFE"/>
        <w:spacing w:after="0" w:line="240" w:lineRule="auto"/>
        <w:jc w:val="both"/>
        <w:rPr>
          <w:rFonts w:eastAsia="Times New Roman" w:cstheme="minorHAnsi"/>
          <w:b/>
          <w:color w:val="191919"/>
          <w:sz w:val="28"/>
          <w:szCs w:val="28"/>
          <w:lang w:eastAsia="tr-TR"/>
        </w:rPr>
      </w:pPr>
      <w:r>
        <w:rPr>
          <w:rFonts w:eastAsia="Times New Roman" w:cstheme="minorHAnsi"/>
          <w:color w:val="191919"/>
          <w:sz w:val="28"/>
          <w:szCs w:val="28"/>
          <w:lang w:eastAsia="tr-TR"/>
        </w:rPr>
        <w:t>10</w:t>
      </w:r>
      <w:r w:rsidR="00A60A2D" w:rsidRPr="00F30074">
        <w:rPr>
          <w:rFonts w:eastAsia="Times New Roman" w:cstheme="minorHAnsi"/>
          <w:color w:val="191919"/>
          <w:sz w:val="28"/>
          <w:szCs w:val="28"/>
          <w:lang w:eastAsia="tr-TR"/>
        </w:rPr>
        <w:t>-E-yaygın üzerinden yapılan başvurular</w:t>
      </w:r>
      <w:r w:rsidR="00365F21" w:rsidRPr="00F30074">
        <w:rPr>
          <w:rFonts w:eastAsia="Times New Roman" w:cstheme="minorHAnsi"/>
          <w:color w:val="191919"/>
          <w:sz w:val="28"/>
          <w:szCs w:val="28"/>
          <w:lang w:eastAsia="tr-TR"/>
        </w:rPr>
        <w:t>,</w:t>
      </w:r>
      <w:r w:rsidR="00A60A2D" w:rsidRPr="00F30074">
        <w:rPr>
          <w:rFonts w:eastAsia="Times New Roman" w:cstheme="minorHAnsi"/>
          <w:color w:val="191919"/>
          <w:sz w:val="28"/>
          <w:szCs w:val="28"/>
          <w:lang w:eastAsia="tr-TR"/>
        </w:rPr>
        <w:t xml:space="preserve"> ön başvuru nite</w:t>
      </w:r>
      <w:r w:rsidR="00365F21" w:rsidRPr="00F30074">
        <w:rPr>
          <w:rFonts w:eastAsia="Times New Roman" w:cstheme="minorHAnsi"/>
          <w:color w:val="191919"/>
          <w:sz w:val="28"/>
          <w:szCs w:val="28"/>
          <w:lang w:eastAsia="tr-TR"/>
        </w:rPr>
        <w:t>liğindedir. Görev verildiğinde K</w:t>
      </w:r>
      <w:r w:rsidR="00A60A2D" w:rsidRPr="00F30074">
        <w:rPr>
          <w:rFonts w:eastAsia="Times New Roman" w:cstheme="minorHAnsi"/>
          <w:color w:val="191919"/>
          <w:sz w:val="28"/>
          <w:szCs w:val="28"/>
          <w:lang w:eastAsia="tr-TR"/>
        </w:rPr>
        <w:t xml:space="preserve">urumumuza getirilmesi </w:t>
      </w:r>
      <w:r w:rsidR="00365F21" w:rsidRPr="00F30074">
        <w:rPr>
          <w:rFonts w:eastAsia="Times New Roman" w:cstheme="minorHAnsi"/>
          <w:color w:val="191919"/>
          <w:sz w:val="28"/>
          <w:szCs w:val="28"/>
          <w:lang w:eastAsia="tr-TR"/>
        </w:rPr>
        <w:t>gereken evraklarda eksik,</w:t>
      </w:r>
      <w:r w:rsidR="00A60A2D" w:rsidRPr="00F30074">
        <w:rPr>
          <w:rFonts w:eastAsia="Times New Roman" w:cstheme="minorHAnsi"/>
          <w:color w:val="191919"/>
          <w:sz w:val="28"/>
          <w:szCs w:val="28"/>
          <w:lang w:eastAsia="tr-TR"/>
        </w:rPr>
        <w:t xml:space="preserve"> yanlış bilgi </w:t>
      </w:r>
      <w:r w:rsidR="00365F21" w:rsidRPr="00F30074">
        <w:rPr>
          <w:rFonts w:eastAsia="Times New Roman" w:cstheme="minorHAnsi"/>
          <w:color w:val="191919"/>
          <w:sz w:val="28"/>
          <w:szCs w:val="28"/>
          <w:lang w:eastAsia="tr-TR"/>
        </w:rPr>
        <w:t xml:space="preserve">bulunması </w:t>
      </w:r>
      <w:r w:rsidR="00365F21" w:rsidRPr="001C17AC">
        <w:rPr>
          <w:rFonts w:eastAsia="Times New Roman" w:cstheme="minorHAnsi"/>
          <w:b/>
          <w:color w:val="191919"/>
          <w:sz w:val="28"/>
          <w:szCs w:val="28"/>
          <w:lang w:eastAsia="tr-TR"/>
        </w:rPr>
        <w:t xml:space="preserve">veya eğitimcilerin nitelikleri bölümündeki şartların tutmaması durumunda e yaygın üzerindeki başvuru onaylanmış olsa bile söz konusu başvuru </w:t>
      </w:r>
      <w:r w:rsidR="00A60A2D" w:rsidRPr="001C17AC">
        <w:rPr>
          <w:rFonts w:eastAsia="Times New Roman" w:cstheme="minorHAnsi"/>
          <w:b/>
          <w:color w:val="191919"/>
          <w:sz w:val="28"/>
          <w:szCs w:val="28"/>
          <w:lang w:eastAsia="tr-TR"/>
        </w:rPr>
        <w:t>geçersiz sayılacak</w:t>
      </w:r>
      <w:r w:rsidR="00365F21" w:rsidRPr="001C17AC">
        <w:rPr>
          <w:rFonts w:eastAsia="Times New Roman" w:cstheme="minorHAnsi"/>
          <w:b/>
          <w:color w:val="191919"/>
          <w:sz w:val="28"/>
          <w:szCs w:val="28"/>
          <w:lang w:eastAsia="tr-TR"/>
        </w:rPr>
        <w:t xml:space="preserve"> ve kurs görevi alma sırası bir sonraki eğitimciye geçecektir.</w:t>
      </w:r>
    </w:p>
    <w:p w:rsidR="00A60A2D" w:rsidRPr="00F30074" w:rsidRDefault="007E2F01"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11</w:t>
      </w:r>
      <w:r w:rsidR="00A60A2D" w:rsidRPr="00F30074">
        <w:rPr>
          <w:rFonts w:eastAsia="Times New Roman" w:cstheme="minorHAnsi"/>
          <w:color w:val="191919"/>
          <w:sz w:val="28"/>
          <w:szCs w:val="28"/>
          <w:lang w:eastAsia="tr-TR"/>
        </w:rPr>
        <w:t>-Usta öğretic</w:t>
      </w:r>
      <w:r w:rsidR="002B1B82" w:rsidRPr="00F30074">
        <w:rPr>
          <w:rFonts w:eastAsia="Times New Roman" w:cstheme="minorHAnsi"/>
          <w:color w:val="191919"/>
          <w:sz w:val="28"/>
          <w:szCs w:val="28"/>
          <w:lang w:eastAsia="tr-TR"/>
        </w:rPr>
        <w:t xml:space="preserve">i görevlendirmeleri, </w:t>
      </w:r>
      <w:hyperlink r:id="rId11" w:history="1">
        <w:r w:rsidR="002B1B82" w:rsidRPr="00F30074">
          <w:rPr>
            <w:rFonts w:eastAsia="Times New Roman" w:cstheme="minorHAnsi"/>
            <w:color w:val="000000"/>
            <w:sz w:val="28"/>
            <w:szCs w:val="28"/>
            <w:u w:val="single"/>
            <w:lang w:eastAsia="tr-TR"/>
          </w:rPr>
          <w:t>Usta Öğretici Değerlendirme F</w:t>
        </w:r>
        <w:r w:rsidR="00A60A2D" w:rsidRPr="00F30074">
          <w:rPr>
            <w:rFonts w:eastAsia="Times New Roman" w:cstheme="minorHAnsi"/>
            <w:color w:val="000000"/>
            <w:sz w:val="28"/>
            <w:szCs w:val="28"/>
            <w:u w:val="single"/>
            <w:lang w:eastAsia="tr-TR"/>
          </w:rPr>
          <w:t>ormu  "Ek-2"</w:t>
        </w:r>
      </w:hyperlink>
      <w:r w:rsidR="002B1B82" w:rsidRPr="00F30074">
        <w:rPr>
          <w:rFonts w:eastAsia="Times New Roman" w:cstheme="minorHAnsi"/>
          <w:color w:val="191919"/>
          <w:sz w:val="28"/>
          <w:szCs w:val="28"/>
          <w:lang w:eastAsia="tr-TR"/>
        </w:rPr>
        <w:t>  de oluşan puanlama esas alınarak puan üstünlüğüne göre</w:t>
      </w:r>
      <w:r w:rsidR="00A60A2D" w:rsidRPr="00F30074">
        <w:rPr>
          <w:rFonts w:eastAsia="Times New Roman" w:cstheme="minorHAnsi"/>
          <w:color w:val="191919"/>
          <w:sz w:val="28"/>
          <w:szCs w:val="28"/>
          <w:lang w:eastAsia="tr-TR"/>
        </w:rPr>
        <w:t xml:space="preserve"> yapılacaktır. </w:t>
      </w:r>
    </w:p>
    <w:p w:rsidR="00A60A2D" w:rsidRDefault="007E2F01" w:rsidP="00A60A2D">
      <w:pPr>
        <w:shd w:val="clear" w:color="auto" w:fill="FEFEFE"/>
        <w:spacing w:after="0" w:line="240" w:lineRule="auto"/>
        <w:jc w:val="both"/>
        <w:rPr>
          <w:rFonts w:eastAsia="Times New Roman" w:cstheme="minorHAnsi"/>
          <w:color w:val="191919"/>
          <w:sz w:val="28"/>
          <w:szCs w:val="28"/>
          <w:lang w:eastAsia="tr-TR"/>
        </w:rPr>
      </w:pPr>
      <w:r>
        <w:rPr>
          <w:rFonts w:eastAsia="Times New Roman" w:cstheme="minorHAnsi"/>
          <w:color w:val="191919"/>
          <w:sz w:val="28"/>
          <w:szCs w:val="28"/>
          <w:lang w:eastAsia="tr-TR"/>
        </w:rPr>
        <w:t>12</w:t>
      </w:r>
      <w:r w:rsidR="00A60A2D" w:rsidRPr="00AF6563">
        <w:rPr>
          <w:rFonts w:eastAsia="Times New Roman" w:cstheme="minorHAnsi"/>
          <w:color w:val="191919"/>
          <w:sz w:val="28"/>
          <w:szCs w:val="28"/>
          <w:lang w:eastAsia="tr-TR"/>
        </w:rPr>
        <w:t xml:space="preserve">- Sistem daha önce görev yapmış olanların </w:t>
      </w:r>
      <w:r w:rsidR="00AF6563">
        <w:rPr>
          <w:rFonts w:eastAsia="Times New Roman" w:cstheme="minorHAnsi"/>
          <w:color w:val="191919"/>
          <w:sz w:val="28"/>
          <w:szCs w:val="28"/>
          <w:lang w:eastAsia="tr-TR"/>
        </w:rPr>
        <w:t>başvurularını</w:t>
      </w:r>
      <w:r w:rsidR="00F004BB" w:rsidRPr="00AF6563">
        <w:rPr>
          <w:rFonts w:eastAsia="Times New Roman" w:cstheme="minorHAnsi"/>
          <w:color w:val="191919"/>
          <w:sz w:val="28"/>
          <w:szCs w:val="28"/>
          <w:lang w:eastAsia="tr-TR"/>
        </w:rPr>
        <w:t xml:space="preserve"> iptal ettiği için d</w:t>
      </w:r>
      <w:r w:rsidR="00A60A2D" w:rsidRPr="00AF6563">
        <w:rPr>
          <w:rFonts w:eastAsia="Times New Roman" w:cstheme="minorHAnsi"/>
          <w:color w:val="191919"/>
          <w:sz w:val="28"/>
          <w:szCs w:val="28"/>
          <w:lang w:eastAsia="tr-TR"/>
        </w:rPr>
        <w:t>aha önce görev yapmış olan öğretmen, kamu görevlisi ve usta öğreticilerimiz</w:t>
      </w:r>
      <w:r w:rsidR="00AF6563">
        <w:rPr>
          <w:rFonts w:eastAsia="Times New Roman" w:cstheme="minorHAnsi"/>
          <w:color w:val="191919"/>
          <w:sz w:val="28"/>
          <w:szCs w:val="28"/>
          <w:lang w:eastAsia="tr-TR"/>
        </w:rPr>
        <w:t xml:space="preserve"> </w:t>
      </w:r>
      <w:r w:rsidR="00A60A2D" w:rsidRPr="00AF6563">
        <w:rPr>
          <w:rFonts w:eastAsia="Times New Roman" w:cstheme="minorHAnsi"/>
          <w:color w:val="191919"/>
          <w:sz w:val="28"/>
          <w:szCs w:val="28"/>
          <w:lang w:eastAsia="tr-TR"/>
        </w:rPr>
        <w:t>de başvurularını yenilemeleri gerekmektedir.</w:t>
      </w:r>
    </w:p>
    <w:p w:rsidR="0014103A" w:rsidRPr="00B357A5" w:rsidRDefault="0014103A" w:rsidP="0014103A">
      <w:pPr>
        <w:spacing w:beforeAutospacing="1" w:afterAutospacing="1"/>
        <w:jc w:val="both"/>
        <w:rPr>
          <w:rFonts w:ascii="MyriadPro" w:eastAsia="Times New Roman" w:hAnsi="MyriadPro" w:cs="Times New Roman"/>
          <w:color w:val="212529"/>
          <w:sz w:val="28"/>
          <w:szCs w:val="28"/>
          <w:lang w:eastAsia="tr-TR"/>
        </w:rPr>
      </w:pPr>
      <w:r w:rsidRPr="00B357A5">
        <w:rPr>
          <w:rFonts w:eastAsia="Times New Roman" w:cstheme="minorHAnsi"/>
          <w:color w:val="191919"/>
          <w:sz w:val="28"/>
          <w:szCs w:val="28"/>
          <w:lang w:eastAsia="tr-TR"/>
        </w:rPr>
        <w:t>13-</w:t>
      </w:r>
      <w:r w:rsidRPr="00B357A5">
        <w:rPr>
          <w:rFonts w:ascii="MyriadPro" w:eastAsia="Times New Roman" w:hAnsi="MyriadPro" w:cs="Times New Roman"/>
          <w:color w:val="212529"/>
          <w:sz w:val="28"/>
          <w:szCs w:val="28"/>
          <w:lang w:eastAsia="tr-TR"/>
        </w:rPr>
        <w:t xml:space="preserve"> </w:t>
      </w:r>
      <w:r w:rsidR="006A1DF4">
        <w:rPr>
          <w:rFonts w:ascii="MyriadPro" w:eastAsia="Times New Roman" w:hAnsi="MyriadPro" w:cs="Times New Roman"/>
          <w:color w:val="212529"/>
          <w:sz w:val="28"/>
          <w:szCs w:val="28"/>
          <w:lang w:eastAsia="tr-TR"/>
        </w:rPr>
        <w:t>E Yaygın</w:t>
      </w:r>
      <w:r w:rsidR="00C9670B">
        <w:rPr>
          <w:rFonts w:ascii="MyriadPro" w:eastAsia="Times New Roman" w:hAnsi="MyriadPro" w:cs="Times New Roman"/>
          <w:color w:val="212529"/>
          <w:sz w:val="28"/>
          <w:szCs w:val="28"/>
          <w:lang w:eastAsia="tr-TR"/>
        </w:rPr>
        <w:t xml:space="preserve"> üzerindeki Usta Öğretici Başvurusu işlemlerinin son bölümünde </w:t>
      </w:r>
      <w:r w:rsidR="006A1DF4">
        <w:rPr>
          <w:rFonts w:ascii="MyriadPro" w:eastAsia="Times New Roman" w:hAnsi="MyriadPro" w:cs="Times New Roman"/>
          <w:color w:val="212529"/>
          <w:sz w:val="28"/>
          <w:szCs w:val="28"/>
          <w:lang w:eastAsia="tr-TR"/>
        </w:rPr>
        <w:t xml:space="preserve"> “Başvuruyu Tamamlayın” </w:t>
      </w:r>
      <w:r w:rsidR="00C9670B">
        <w:rPr>
          <w:rFonts w:ascii="MyriadPro" w:eastAsia="Times New Roman" w:hAnsi="MyriadPro" w:cs="Times New Roman"/>
          <w:color w:val="212529"/>
          <w:sz w:val="28"/>
          <w:szCs w:val="28"/>
          <w:lang w:eastAsia="tr-TR"/>
        </w:rPr>
        <w:t>şeklinde bir alan bulunmaktadır. “Başvuruyu Tamamlayın” bölümündeki</w:t>
      </w:r>
      <w:r w:rsidR="006A1DF4">
        <w:rPr>
          <w:rFonts w:ascii="MyriadPro" w:eastAsia="Times New Roman" w:hAnsi="MyriadPro" w:cs="Times New Roman"/>
          <w:color w:val="212529"/>
          <w:sz w:val="28"/>
          <w:szCs w:val="28"/>
          <w:lang w:eastAsia="tr-TR"/>
        </w:rPr>
        <w:t xml:space="preserve"> “Görev Talebi” </w:t>
      </w:r>
      <w:r w:rsidR="00C53DD8">
        <w:rPr>
          <w:rFonts w:ascii="MyriadPro" w:eastAsia="Times New Roman" w:hAnsi="MyriadPro" w:cs="Times New Roman"/>
          <w:color w:val="212529"/>
          <w:sz w:val="28"/>
          <w:szCs w:val="28"/>
          <w:lang w:eastAsia="tr-TR"/>
        </w:rPr>
        <w:t>kısmının yani</w:t>
      </w:r>
      <w:r w:rsidR="006A1DF4">
        <w:rPr>
          <w:rFonts w:ascii="MyriadPro" w:eastAsia="Times New Roman" w:hAnsi="MyriadPro" w:cs="Times New Roman"/>
          <w:color w:val="212529"/>
          <w:sz w:val="28"/>
          <w:szCs w:val="28"/>
          <w:lang w:eastAsia="tr-TR"/>
        </w:rPr>
        <w:t xml:space="preserve"> eğitici durumunun </w:t>
      </w:r>
      <w:r w:rsidR="00B53AD5" w:rsidRPr="00B357A5">
        <w:rPr>
          <w:rFonts w:ascii="MyriadPro" w:eastAsia="Times New Roman" w:hAnsi="MyriadPro" w:cs="Times New Roman"/>
          <w:color w:val="212529"/>
          <w:sz w:val="28"/>
          <w:szCs w:val="28"/>
          <w:lang w:eastAsia="tr-TR"/>
        </w:rPr>
        <w:t xml:space="preserve"> </w:t>
      </w:r>
      <w:r w:rsidR="00B53AD5" w:rsidRPr="00B357A5">
        <w:rPr>
          <w:rFonts w:ascii="MyriadPro" w:eastAsia="Times New Roman" w:hAnsi="MyriadPro" w:cs="Times New Roman"/>
          <w:b/>
          <w:color w:val="212529"/>
          <w:sz w:val="28"/>
          <w:szCs w:val="28"/>
          <w:lang w:eastAsia="tr-TR"/>
        </w:rPr>
        <w:t>(Emekli/Kamu Personeli/Öğretim Görevlisi/MEB personeli…)</w:t>
      </w:r>
      <w:r w:rsidR="00B53AD5" w:rsidRPr="00B357A5">
        <w:rPr>
          <w:rFonts w:ascii="MyriadPro" w:eastAsia="Times New Roman" w:hAnsi="MyriadPro" w:cs="Times New Roman"/>
          <w:color w:val="212529"/>
          <w:sz w:val="28"/>
          <w:szCs w:val="28"/>
          <w:lang w:eastAsia="tr-TR"/>
        </w:rPr>
        <w:t xml:space="preserve"> dikkatle seçilmesi ve kaydedilmesi gerekir. </w:t>
      </w:r>
      <w:r w:rsidR="00627D1C" w:rsidRPr="00B357A5">
        <w:rPr>
          <w:rFonts w:ascii="MyriadPro" w:eastAsia="Times New Roman" w:hAnsi="MyriadPro" w:cs="Times New Roman"/>
          <w:color w:val="212529"/>
          <w:sz w:val="28"/>
          <w:szCs w:val="28"/>
          <w:lang w:eastAsia="tr-TR"/>
        </w:rPr>
        <w:t xml:space="preserve">Bu kategorilerin her biri ayrı ayrı değerlendirilecek ve ayrı ayrı </w:t>
      </w:r>
      <w:r w:rsidR="007A2ECE" w:rsidRPr="00B357A5">
        <w:rPr>
          <w:rFonts w:ascii="MyriadPro" w:eastAsia="Times New Roman" w:hAnsi="MyriadPro" w:cs="Times New Roman"/>
          <w:color w:val="212529"/>
          <w:sz w:val="28"/>
          <w:szCs w:val="28"/>
          <w:lang w:eastAsia="tr-TR"/>
        </w:rPr>
        <w:t xml:space="preserve">puan </w:t>
      </w:r>
      <w:r w:rsidR="00627D1C" w:rsidRPr="00B357A5">
        <w:rPr>
          <w:rFonts w:ascii="MyriadPro" w:eastAsia="Times New Roman" w:hAnsi="MyriadPro" w:cs="Times New Roman"/>
          <w:color w:val="212529"/>
          <w:sz w:val="28"/>
          <w:szCs w:val="28"/>
          <w:lang w:eastAsia="tr-TR"/>
        </w:rPr>
        <w:t>listeler</w:t>
      </w:r>
      <w:r w:rsidR="001D7BE0" w:rsidRPr="00B357A5">
        <w:rPr>
          <w:rFonts w:ascii="MyriadPro" w:eastAsia="Times New Roman" w:hAnsi="MyriadPro" w:cs="Times New Roman"/>
          <w:color w:val="212529"/>
          <w:sz w:val="28"/>
          <w:szCs w:val="28"/>
          <w:lang w:eastAsia="tr-TR"/>
        </w:rPr>
        <w:t>i oluşturulacaktır. Eğ</w:t>
      </w:r>
      <w:r w:rsidR="00627D1C" w:rsidRPr="00B357A5">
        <w:rPr>
          <w:rFonts w:ascii="MyriadPro" w:eastAsia="Times New Roman" w:hAnsi="MyriadPro" w:cs="Times New Roman"/>
          <w:color w:val="212529"/>
          <w:sz w:val="28"/>
          <w:szCs w:val="28"/>
          <w:lang w:eastAsia="tr-TR"/>
        </w:rPr>
        <w:t>itici durumunu</w:t>
      </w:r>
      <w:r w:rsidR="001D7BE0" w:rsidRPr="00B357A5">
        <w:rPr>
          <w:rFonts w:ascii="MyriadPro" w:eastAsia="Times New Roman" w:hAnsi="MyriadPro" w:cs="Times New Roman"/>
          <w:color w:val="212529"/>
          <w:sz w:val="28"/>
          <w:szCs w:val="28"/>
          <w:lang w:eastAsia="tr-TR"/>
        </w:rPr>
        <w:t>n</w:t>
      </w:r>
      <w:r w:rsidR="00627D1C" w:rsidRPr="00B357A5">
        <w:rPr>
          <w:rFonts w:ascii="MyriadPro" w:eastAsia="Times New Roman" w:hAnsi="MyriadPro" w:cs="Times New Roman"/>
          <w:color w:val="212529"/>
          <w:sz w:val="28"/>
          <w:szCs w:val="28"/>
          <w:lang w:eastAsia="tr-TR"/>
        </w:rPr>
        <w:t>/</w:t>
      </w:r>
      <w:r w:rsidRPr="00B357A5">
        <w:rPr>
          <w:rFonts w:ascii="MyriadPro" w:eastAsia="Times New Roman" w:hAnsi="MyriadPro" w:cs="Times New Roman"/>
          <w:color w:val="212529"/>
          <w:sz w:val="28"/>
          <w:szCs w:val="28"/>
          <w:lang w:eastAsia="tr-TR"/>
        </w:rPr>
        <w:t>çalışma tipini</w:t>
      </w:r>
      <w:r w:rsidR="001D7BE0" w:rsidRPr="00B357A5">
        <w:rPr>
          <w:rFonts w:ascii="MyriadPro" w:eastAsia="Times New Roman" w:hAnsi="MyriadPro" w:cs="Times New Roman"/>
          <w:color w:val="212529"/>
          <w:sz w:val="28"/>
          <w:szCs w:val="28"/>
          <w:lang w:eastAsia="tr-TR"/>
        </w:rPr>
        <w:t>n</w:t>
      </w:r>
      <w:r w:rsidRPr="00B357A5">
        <w:rPr>
          <w:rFonts w:ascii="MyriadPro" w:eastAsia="Times New Roman" w:hAnsi="MyriadPro" w:cs="Times New Roman"/>
          <w:color w:val="212529"/>
          <w:sz w:val="28"/>
          <w:szCs w:val="28"/>
          <w:lang w:eastAsia="tr-TR"/>
        </w:rPr>
        <w:t xml:space="preserve"> </w:t>
      </w:r>
      <w:r w:rsidR="001D7BE0" w:rsidRPr="00B357A5">
        <w:rPr>
          <w:rFonts w:ascii="MyriadPro" w:eastAsia="Times New Roman" w:hAnsi="MyriadPro" w:cs="Times New Roman"/>
          <w:color w:val="212529"/>
          <w:sz w:val="28"/>
          <w:szCs w:val="28"/>
          <w:lang w:eastAsia="tr-TR"/>
        </w:rPr>
        <w:t>yanlış seçilmesinden oluşacak hak kayıplarından veya olumsuzlukla</w:t>
      </w:r>
      <w:r w:rsidR="003E6472" w:rsidRPr="00B357A5">
        <w:rPr>
          <w:rFonts w:ascii="MyriadPro" w:eastAsia="Times New Roman" w:hAnsi="MyriadPro" w:cs="Times New Roman"/>
          <w:color w:val="212529"/>
          <w:sz w:val="28"/>
          <w:szCs w:val="28"/>
          <w:lang w:eastAsia="tr-TR"/>
        </w:rPr>
        <w:t>rdan Kurumumuz sorumlu tutulmayacak ve konuyla ilgili hak talebinde bulunulmayacaktır.</w:t>
      </w:r>
      <w:r w:rsidR="001D7BE0" w:rsidRPr="00B357A5">
        <w:rPr>
          <w:rFonts w:ascii="MyriadPro" w:eastAsia="Times New Roman" w:hAnsi="MyriadPro" w:cs="Times New Roman"/>
          <w:color w:val="212529"/>
          <w:sz w:val="28"/>
          <w:szCs w:val="28"/>
          <w:lang w:eastAsia="tr-TR"/>
        </w:rPr>
        <w:t xml:space="preserve">  </w:t>
      </w:r>
    </w:p>
    <w:p w:rsidR="001845D2" w:rsidRDefault="001845D2" w:rsidP="00A60A2D">
      <w:pPr>
        <w:shd w:val="clear" w:color="auto" w:fill="FEFEFE"/>
        <w:spacing w:after="0" w:line="240" w:lineRule="auto"/>
        <w:rPr>
          <w:rFonts w:eastAsia="Times New Roman" w:cstheme="minorHAnsi"/>
          <w:color w:val="191919"/>
          <w:sz w:val="20"/>
          <w:szCs w:val="20"/>
          <w:lang w:eastAsia="tr-TR"/>
        </w:rPr>
      </w:pPr>
    </w:p>
    <w:p w:rsidR="00442720" w:rsidRPr="008B6232" w:rsidRDefault="002E51D3" w:rsidP="00C50054">
      <w:pPr>
        <w:shd w:val="clear" w:color="auto" w:fill="FEFEFE"/>
        <w:spacing w:after="0" w:line="240" w:lineRule="auto"/>
        <w:rPr>
          <w:rFonts w:eastAsia="Times New Roman" w:cstheme="minorHAnsi"/>
          <w:b/>
          <w:bCs/>
          <w:color w:val="191919"/>
          <w:sz w:val="32"/>
          <w:szCs w:val="32"/>
          <w:lang w:eastAsia="tr-TR"/>
        </w:rPr>
      </w:pPr>
      <w:r w:rsidRPr="008B6232">
        <w:rPr>
          <w:rFonts w:eastAsia="Times New Roman" w:cstheme="minorHAnsi"/>
          <w:b/>
          <w:bCs/>
          <w:color w:val="191919"/>
          <w:sz w:val="32"/>
          <w:szCs w:val="32"/>
          <w:lang w:eastAsia="tr-TR"/>
        </w:rPr>
        <w:t>KURSLARDA KİMLER EĞİTİMCİ OLARAK GÖREV ALABİLİR?</w:t>
      </w:r>
    </w:p>
    <w:p w:rsidR="00442720" w:rsidRPr="002919CF" w:rsidRDefault="00442720" w:rsidP="002919CF">
      <w:pPr>
        <w:shd w:val="clear" w:color="auto" w:fill="FEFEFE"/>
        <w:spacing w:after="0" w:line="240" w:lineRule="auto"/>
        <w:rPr>
          <w:rFonts w:eastAsia="Times New Roman" w:cstheme="minorHAnsi"/>
          <w:b/>
          <w:bCs/>
          <w:color w:val="191919"/>
          <w:sz w:val="28"/>
          <w:szCs w:val="28"/>
          <w:lang w:eastAsia="tr-TR"/>
        </w:rPr>
      </w:pPr>
    </w:p>
    <w:p w:rsidR="002E51D3" w:rsidRPr="002919CF" w:rsidRDefault="002E51D3" w:rsidP="00DB5534">
      <w:pPr>
        <w:pStyle w:val="ListeParagraf"/>
        <w:numPr>
          <w:ilvl w:val="0"/>
          <w:numId w:val="2"/>
        </w:numPr>
        <w:rPr>
          <w:rFonts w:cstheme="minorHAnsi"/>
          <w:sz w:val="28"/>
          <w:szCs w:val="28"/>
        </w:rPr>
      </w:pPr>
      <w:r w:rsidRPr="002919CF">
        <w:rPr>
          <w:rFonts w:cstheme="minorHAnsi"/>
          <w:sz w:val="28"/>
          <w:szCs w:val="28"/>
        </w:rPr>
        <w:t>Kurslarda Kimler Görev Alabilir</w:t>
      </w:r>
    </w:p>
    <w:p w:rsidR="002E51D3" w:rsidRPr="002919CF" w:rsidRDefault="002E51D3" w:rsidP="00DB5534">
      <w:pPr>
        <w:pStyle w:val="ListeParagraf"/>
        <w:numPr>
          <w:ilvl w:val="0"/>
          <w:numId w:val="2"/>
        </w:numPr>
        <w:rPr>
          <w:rFonts w:cstheme="minorHAnsi"/>
          <w:sz w:val="28"/>
          <w:szCs w:val="28"/>
        </w:rPr>
      </w:pPr>
      <w:r w:rsidRPr="002919CF">
        <w:rPr>
          <w:rFonts w:cstheme="minorHAnsi"/>
          <w:sz w:val="28"/>
          <w:szCs w:val="28"/>
        </w:rPr>
        <w:t>Kadrolu</w:t>
      </w:r>
      <w:r w:rsidR="00354361" w:rsidRPr="002919CF">
        <w:rPr>
          <w:rFonts w:cstheme="minorHAnsi"/>
          <w:sz w:val="28"/>
          <w:szCs w:val="28"/>
        </w:rPr>
        <w:t>/sözleşmeli</w:t>
      </w:r>
      <w:r w:rsidRPr="002919CF">
        <w:rPr>
          <w:rFonts w:cstheme="minorHAnsi"/>
          <w:sz w:val="28"/>
          <w:szCs w:val="28"/>
        </w:rPr>
        <w:t xml:space="preserve"> Öğretmenler</w:t>
      </w:r>
    </w:p>
    <w:p w:rsidR="002E51D3" w:rsidRPr="002919CF" w:rsidRDefault="002E51D3" w:rsidP="00DB5534">
      <w:pPr>
        <w:pStyle w:val="ListeParagraf"/>
        <w:numPr>
          <w:ilvl w:val="0"/>
          <w:numId w:val="2"/>
        </w:numPr>
        <w:rPr>
          <w:rFonts w:cstheme="minorHAnsi"/>
          <w:sz w:val="28"/>
          <w:szCs w:val="28"/>
        </w:rPr>
      </w:pPr>
      <w:r w:rsidRPr="002919CF">
        <w:rPr>
          <w:rFonts w:cstheme="minorHAnsi"/>
          <w:sz w:val="28"/>
          <w:szCs w:val="28"/>
        </w:rPr>
        <w:t>Üniversite Öğretim Üyeleri</w:t>
      </w:r>
    </w:p>
    <w:p w:rsidR="002E51D3" w:rsidRPr="002919CF" w:rsidRDefault="00DB5534" w:rsidP="00DB5534">
      <w:pPr>
        <w:pStyle w:val="ListeParagraf"/>
        <w:numPr>
          <w:ilvl w:val="0"/>
          <w:numId w:val="2"/>
        </w:numPr>
        <w:rPr>
          <w:rFonts w:cstheme="minorHAnsi"/>
          <w:sz w:val="28"/>
          <w:szCs w:val="28"/>
        </w:rPr>
      </w:pPr>
      <w:r w:rsidRPr="002919CF">
        <w:rPr>
          <w:rFonts w:cstheme="minorHAnsi"/>
          <w:sz w:val="28"/>
          <w:szCs w:val="28"/>
        </w:rPr>
        <w:t>Kamu Personeli</w:t>
      </w:r>
    </w:p>
    <w:p w:rsidR="002E51D3" w:rsidRPr="002919CF" w:rsidRDefault="002E51D3" w:rsidP="00DB5534">
      <w:pPr>
        <w:pStyle w:val="ListeParagraf"/>
        <w:numPr>
          <w:ilvl w:val="0"/>
          <w:numId w:val="2"/>
        </w:numPr>
        <w:rPr>
          <w:rFonts w:cstheme="minorHAnsi"/>
          <w:sz w:val="28"/>
          <w:szCs w:val="28"/>
        </w:rPr>
      </w:pPr>
      <w:r w:rsidRPr="002919CF">
        <w:rPr>
          <w:rFonts w:cstheme="minorHAnsi"/>
          <w:sz w:val="28"/>
          <w:szCs w:val="28"/>
        </w:rPr>
        <w:t>Usta Öğreticiler</w:t>
      </w:r>
    </w:p>
    <w:p w:rsidR="00442720" w:rsidRPr="002919CF" w:rsidRDefault="002F41E0" w:rsidP="002919CF">
      <w:pPr>
        <w:pStyle w:val="ListeParagraf"/>
        <w:numPr>
          <w:ilvl w:val="0"/>
          <w:numId w:val="2"/>
        </w:numPr>
        <w:rPr>
          <w:rFonts w:cstheme="minorHAnsi"/>
          <w:sz w:val="28"/>
          <w:szCs w:val="28"/>
        </w:rPr>
      </w:pPr>
      <w:r w:rsidRPr="002919CF">
        <w:rPr>
          <w:rFonts w:cstheme="minorHAnsi"/>
          <w:sz w:val="28"/>
          <w:szCs w:val="28"/>
        </w:rPr>
        <w:t>Emekliler</w:t>
      </w:r>
    </w:p>
    <w:p w:rsidR="00A920A0" w:rsidRPr="002919CF" w:rsidRDefault="00A920A0" w:rsidP="00641425">
      <w:pPr>
        <w:shd w:val="clear" w:color="auto" w:fill="FEFEFE"/>
        <w:spacing w:after="0" w:line="240" w:lineRule="auto"/>
        <w:rPr>
          <w:rFonts w:eastAsia="Times New Roman" w:cstheme="minorHAnsi"/>
          <w:b/>
          <w:bCs/>
          <w:color w:val="191919"/>
          <w:sz w:val="28"/>
          <w:szCs w:val="28"/>
          <w:lang w:eastAsia="tr-TR"/>
        </w:rPr>
      </w:pPr>
    </w:p>
    <w:p w:rsidR="002919CF" w:rsidRPr="00A920A0" w:rsidRDefault="002919CF" w:rsidP="002919CF">
      <w:pPr>
        <w:rPr>
          <w:rFonts w:cstheme="minorHAnsi"/>
          <w:b/>
          <w:sz w:val="36"/>
          <w:szCs w:val="36"/>
          <w:u w:val="single"/>
        </w:rPr>
      </w:pPr>
      <w:r w:rsidRPr="00A920A0">
        <w:rPr>
          <w:rFonts w:cstheme="minorHAnsi"/>
          <w:b/>
          <w:sz w:val="36"/>
          <w:szCs w:val="36"/>
          <w:u w:val="single"/>
        </w:rPr>
        <w:t xml:space="preserve">GÖREVLENDİRMELERDE ARANACAK ŞARTLAR </w:t>
      </w:r>
    </w:p>
    <w:p w:rsidR="002919CF" w:rsidRPr="002919CF" w:rsidRDefault="002919CF" w:rsidP="002919CF">
      <w:pPr>
        <w:rPr>
          <w:rFonts w:cstheme="minorHAnsi"/>
          <w:sz w:val="28"/>
          <w:szCs w:val="28"/>
        </w:rPr>
      </w:pPr>
      <w:r w:rsidRPr="002919CF">
        <w:rPr>
          <w:rFonts w:cstheme="minorHAnsi"/>
          <w:sz w:val="28"/>
          <w:szCs w:val="28"/>
        </w:rPr>
        <w:t>1. Görev alacağı kursun öğretim programında belirtilen eğitici şartını taşımak.</w:t>
      </w:r>
    </w:p>
    <w:p w:rsidR="002919CF" w:rsidRPr="002919CF" w:rsidRDefault="002919CF" w:rsidP="002919CF">
      <w:pPr>
        <w:rPr>
          <w:rFonts w:cstheme="minorHAnsi"/>
          <w:sz w:val="28"/>
          <w:szCs w:val="28"/>
        </w:rPr>
      </w:pPr>
      <w:r w:rsidRPr="002919CF">
        <w:rPr>
          <w:rFonts w:cstheme="minorHAnsi"/>
          <w:sz w:val="28"/>
          <w:szCs w:val="28"/>
        </w:rPr>
        <w:t>2. Türk vatandaşı olmak.</w:t>
      </w:r>
    </w:p>
    <w:p w:rsidR="002919CF" w:rsidRPr="002919CF" w:rsidRDefault="002919CF" w:rsidP="002919CF">
      <w:pPr>
        <w:rPr>
          <w:rFonts w:cstheme="minorHAnsi"/>
          <w:sz w:val="28"/>
          <w:szCs w:val="28"/>
        </w:rPr>
      </w:pPr>
      <w:r w:rsidRPr="002919CF">
        <w:rPr>
          <w:rFonts w:cstheme="minorHAnsi"/>
          <w:sz w:val="28"/>
          <w:szCs w:val="28"/>
        </w:rPr>
        <w:lastRenderedPageBreak/>
        <w:t>3. 18 yaşını doldurmuş olmak.</w:t>
      </w:r>
    </w:p>
    <w:p w:rsidR="002919CF" w:rsidRPr="002919CF" w:rsidRDefault="002919CF" w:rsidP="002919CF">
      <w:pPr>
        <w:rPr>
          <w:rFonts w:cstheme="minorHAnsi"/>
          <w:sz w:val="28"/>
          <w:szCs w:val="28"/>
        </w:rPr>
      </w:pPr>
      <w:r w:rsidRPr="002919CF">
        <w:rPr>
          <w:rFonts w:cstheme="minorHAnsi"/>
          <w:sz w:val="28"/>
          <w:szCs w:val="28"/>
        </w:rPr>
        <w:t>4. Kamu haklarından mahrum bulunmamak.</w:t>
      </w:r>
    </w:p>
    <w:p w:rsidR="002919CF" w:rsidRPr="002919CF" w:rsidRDefault="002919CF" w:rsidP="002919CF">
      <w:pPr>
        <w:rPr>
          <w:rFonts w:cstheme="minorHAnsi"/>
          <w:sz w:val="28"/>
          <w:szCs w:val="28"/>
        </w:rPr>
      </w:pPr>
      <w:r w:rsidRPr="002919CF">
        <w:rPr>
          <w:rFonts w:cstheme="minorHAnsi"/>
          <w:sz w:val="28"/>
          <w:szCs w:val="28"/>
        </w:rPr>
        <w:t xml:space="preserve">5. </w:t>
      </w:r>
      <w:proofErr w:type="gramStart"/>
      <w:r w:rsidRPr="002919CF">
        <w:rPr>
          <w:rFonts w:cstheme="minorHAnsi"/>
          <w:sz w:val="28"/>
          <w:szCs w:val="28"/>
        </w:rPr>
        <w:t>26/9/2004</w:t>
      </w:r>
      <w:proofErr w:type="gramEnd"/>
      <w:r w:rsidRPr="002919CF">
        <w:rPr>
          <w:rFonts w:cstheme="minorHAnsi"/>
          <w:sz w:val="28"/>
          <w:szCs w:val="28"/>
        </w:rPr>
        <w:t xml:space="preserve"> tarihli ve 5237 sayılı Türk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2919CF" w:rsidRPr="002919CF" w:rsidRDefault="002919CF" w:rsidP="002919CF">
      <w:pPr>
        <w:rPr>
          <w:rFonts w:cstheme="minorHAnsi"/>
          <w:sz w:val="28"/>
          <w:szCs w:val="28"/>
        </w:rPr>
      </w:pPr>
      <w:r w:rsidRPr="002919CF">
        <w:rPr>
          <w:rFonts w:cstheme="minorHAnsi"/>
          <w:sz w:val="28"/>
          <w:szCs w:val="28"/>
        </w:rPr>
        <w:t>6. Askerlikle ilişiği bulunmamak.</w:t>
      </w:r>
    </w:p>
    <w:p w:rsidR="002919CF" w:rsidRPr="002919CF" w:rsidRDefault="002919CF" w:rsidP="002919CF">
      <w:pPr>
        <w:rPr>
          <w:rFonts w:cstheme="minorHAnsi"/>
          <w:sz w:val="28"/>
          <w:szCs w:val="28"/>
        </w:rPr>
      </w:pPr>
      <w:r w:rsidRPr="002919CF">
        <w:rPr>
          <w:rFonts w:cstheme="minorHAnsi"/>
          <w:sz w:val="28"/>
          <w:szCs w:val="28"/>
        </w:rPr>
        <w:t>7. Sağlık durumu yönünden görevini yapmasına engel bir durumu olmamak.</w:t>
      </w:r>
    </w:p>
    <w:p w:rsidR="00442720" w:rsidRDefault="00442720" w:rsidP="000842F7">
      <w:pPr>
        <w:shd w:val="clear" w:color="auto" w:fill="FEFEFE"/>
        <w:spacing w:after="0" w:line="240" w:lineRule="auto"/>
        <w:rPr>
          <w:rFonts w:ascii="Arial" w:eastAsia="Times New Roman" w:hAnsi="Arial" w:cs="Arial"/>
          <w:b/>
          <w:bCs/>
          <w:color w:val="191919"/>
          <w:sz w:val="20"/>
          <w:szCs w:val="20"/>
          <w:lang w:eastAsia="tr-TR"/>
        </w:rPr>
      </w:pPr>
    </w:p>
    <w:p w:rsidR="000842F7" w:rsidRPr="00641425" w:rsidRDefault="000842F7" w:rsidP="000842F7">
      <w:pPr>
        <w:spacing w:beforeAutospacing="1" w:afterAutospacing="1"/>
        <w:jc w:val="both"/>
        <w:rPr>
          <w:rFonts w:eastAsia="Times New Roman" w:cstheme="minorHAnsi"/>
          <w:color w:val="212529"/>
          <w:sz w:val="28"/>
          <w:szCs w:val="28"/>
          <w:lang w:eastAsia="tr-TR"/>
        </w:rPr>
      </w:pPr>
      <w:r w:rsidRPr="00641425">
        <w:rPr>
          <w:rFonts w:eastAsia="Times New Roman" w:cstheme="minorHAnsi"/>
          <w:b/>
          <w:sz w:val="28"/>
          <w:szCs w:val="28"/>
          <w:lang w:eastAsia="tr-TR"/>
        </w:rPr>
        <w:t>ONLINE BAŞVURUDA SİSTEME HANGİ BELGELER YÜKLENMELİDİR?</w:t>
      </w:r>
    </w:p>
    <w:p w:rsidR="000842F7" w:rsidRPr="00641425" w:rsidRDefault="000842F7" w:rsidP="000842F7">
      <w:pPr>
        <w:spacing w:beforeAutospacing="1" w:afterAutospacing="1"/>
        <w:jc w:val="both"/>
        <w:rPr>
          <w:rFonts w:eastAsia="Times New Roman" w:cstheme="minorHAnsi"/>
          <w:color w:val="212529"/>
          <w:sz w:val="28"/>
          <w:szCs w:val="28"/>
          <w:lang w:eastAsia="tr-TR"/>
        </w:rPr>
      </w:pPr>
      <w:r w:rsidRPr="00641425">
        <w:rPr>
          <w:rFonts w:eastAsia="Times New Roman" w:cstheme="minorHAnsi"/>
          <w:color w:val="212529"/>
          <w:sz w:val="28"/>
          <w:szCs w:val="28"/>
          <w:lang w:eastAsia="tr-TR"/>
        </w:rPr>
        <w:t>E-Yaygın Sistemi üzerinden yapılacak başvuruda tüm evrakları yüklemek gerekmiyor. Yüklenmesi gereken evraklar şunlardır:</w:t>
      </w:r>
    </w:p>
    <w:p w:rsidR="000842F7" w:rsidRPr="00641425" w:rsidRDefault="000842F7" w:rsidP="000842F7">
      <w:pPr>
        <w:spacing w:beforeAutospacing="1" w:afterAutospacing="1"/>
        <w:jc w:val="both"/>
        <w:rPr>
          <w:rFonts w:eastAsia="Times New Roman" w:cstheme="minorHAnsi"/>
          <w:color w:val="212529"/>
          <w:sz w:val="28"/>
          <w:szCs w:val="28"/>
          <w:lang w:eastAsia="tr-TR"/>
        </w:rPr>
      </w:pPr>
      <w:r w:rsidRPr="00641425">
        <w:rPr>
          <w:rFonts w:eastAsia="Times New Roman" w:cstheme="minorHAnsi"/>
          <w:b/>
          <w:bCs/>
          <w:color w:val="212529"/>
          <w:sz w:val="28"/>
          <w:szCs w:val="28"/>
          <w:lang w:eastAsia="tr-TR"/>
        </w:rPr>
        <w:t>1-Eğitici niteliğinize ait Yeterlilik Durum Belgesi</w:t>
      </w:r>
      <w:r w:rsidRPr="00641425">
        <w:rPr>
          <w:rFonts w:eastAsia="Times New Roman" w:cstheme="minorHAnsi"/>
          <w:color w:val="212529"/>
          <w:sz w:val="28"/>
          <w:szCs w:val="28"/>
          <w:lang w:eastAsia="tr-TR"/>
        </w:rPr>
        <w:t> [Diploma, Ustalık Belgesi, Antrenörlük Belgesi, Hafızlık Belgesi, İcazet Belgesi, 4.Seviye Kurs Bitirme Belgesi vb.]</w:t>
      </w:r>
    </w:p>
    <w:p w:rsidR="000842F7" w:rsidRPr="00641425" w:rsidRDefault="000842F7" w:rsidP="000842F7">
      <w:pPr>
        <w:spacing w:beforeAutospacing="1" w:afterAutospacing="1"/>
        <w:jc w:val="both"/>
        <w:rPr>
          <w:rFonts w:eastAsia="Times New Roman" w:cstheme="minorHAnsi"/>
          <w:color w:val="212529"/>
          <w:sz w:val="28"/>
          <w:szCs w:val="28"/>
          <w:lang w:eastAsia="tr-TR"/>
        </w:rPr>
      </w:pPr>
      <w:r w:rsidRPr="00641425">
        <w:rPr>
          <w:rFonts w:eastAsia="Times New Roman" w:cstheme="minorHAnsi"/>
          <w:b/>
          <w:bCs/>
          <w:color w:val="212529"/>
          <w:sz w:val="28"/>
          <w:szCs w:val="28"/>
          <w:lang w:eastAsia="tr-TR"/>
        </w:rPr>
        <w:t>2-Ek Puan Getirecek Belge</w:t>
      </w:r>
      <w:r w:rsidRPr="00641425">
        <w:rPr>
          <w:rFonts w:eastAsia="Times New Roman" w:cstheme="minorHAnsi"/>
          <w:color w:val="212529"/>
          <w:sz w:val="28"/>
          <w:szCs w:val="28"/>
          <w:lang w:eastAsia="tr-TR"/>
        </w:rPr>
        <w:t> [Varsa] [Lisans Diploması, Ön Lisans Diploması, Pedagojik Formasyon Belgesi (Eğitim Fakültesi mezunu olmayanlar), Usta Öğreticilik Belgesi, Tezli/Tezsiz Yüksek Lisans Diploması]</w:t>
      </w:r>
    </w:p>
    <w:p w:rsidR="000842F7" w:rsidRPr="00641425" w:rsidRDefault="000842F7" w:rsidP="000842F7">
      <w:pPr>
        <w:spacing w:beforeAutospacing="1" w:afterAutospacing="1"/>
        <w:jc w:val="both"/>
        <w:rPr>
          <w:rFonts w:eastAsia="Times New Roman" w:cstheme="minorHAnsi"/>
          <w:color w:val="212529"/>
          <w:sz w:val="28"/>
          <w:szCs w:val="28"/>
          <w:lang w:eastAsia="tr-TR"/>
        </w:rPr>
      </w:pPr>
      <w:r w:rsidRPr="00641425">
        <w:rPr>
          <w:rFonts w:eastAsia="Times New Roman" w:cstheme="minorHAnsi"/>
          <w:b/>
          <w:bCs/>
          <w:color w:val="212529"/>
          <w:sz w:val="28"/>
          <w:szCs w:val="28"/>
          <w:lang w:eastAsia="tr-TR"/>
        </w:rPr>
        <w:t>3-SGK Hizmet Döküm Belgesi</w:t>
      </w:r>
      <w:r w:rsidRPr="00641425">
        <w:rPr>
          <w:rFonts w:eastAsia="Times New Roman" w:cstheme="minorHAnsi"/>
          <w:color w:val="212529"/>
          <w:sz w:val="28"/>
          <w:szCs w:val="28"/>
          <w:lang w:eastAsia="tr-TR"/>
        </w:rPr>
        <w:t> [Varsa] [Alanınızda eğitici olarak görev yapılan sigortalı günler]</w:t>
      </w:r>
    </w:p>
    <w:p w:rsidR="000842F7" w:rsidRPr="00641425" w:rsidRDefault="000842F7" w:rsidP="000842F7">
      <w:pPr>
        <w:spacing w:beforeAutospacing="1" w:afterAutospacing="1"/>
        <w:jc w:val="both"/>
        <w:rPr>
          <w:rFonts w:eastAsia="Times New Roman" w:cstheme="minorHAnsi"/>
          <w:b/>
          <w:color w:val="212529"/>
          <w:sz w:val="28"/>
          <w:szCs w:val="28"/>
          <w:lang w:eastAsia="tr-TR"/>
        </w:rPr>
      </w:pPr>
      <w:r w:rsidRPr="00641425">
        <w:rPr>
          <w:rFonts w:eastAsia="Times New Roman" w:cstheme="minorHAnsi"/>
          <w:b/>
          <w:color w:val="212529"/>
          <w:sz w:val="28"/>
          <w:szCs w:val="28"/>
          <w:lang w:eastAsia="tr-TR"/>
        </w:rPr>
        <w:t>4- Usta Öğretici Oryantasyon Kursu Belgesi</w:t>
      </w:r>
    </w:p>
    <w:p w:rsidR="000842F7" w:rsidRPr="00641425" w:rsidRDefault="000842F7" w:rsidP="000842F7">
      <w:pPr>
        <w:spacing w:line="244" w:lineRule="auto"/>
        <w:ind w:right="142"/>
        <w:jc w:val="both"/>
        <w:rPr>
          <w:rFonts w:eastAsia="Times New Roman" w:cstheme="minorHAnsi"/>
          <w:b/>
          <w:color w:val="212529"/>
          <w:sz w:val="28"/>
          <w:szCs w:val="28"/>
          <w:lang w:eastAsia="tr-TR"/>
        </w:rPr>
      </w:pPr>
      <w:r w:rsidRPr="00641425">
        <w:rPr>
          <w:rFonts w:eastAsia="Times New Roman" w:cstheme="minorHAnsi"/>
          <w:b/>
          <w:color w:val="212529"/>
          <w:sz w:val="28"/>
          <w:szCs w:val="28"/>
          <w:lang w:eastAsia="tr-TR"/>
        </w:rPr>
        <w:t>5- Çalışanların İş Sağlığı ve Güvenliği Belgesi.</w:t>
      </w:r>
    </w:p>
    <w:p w:rsidR="000842F7" w:rsidRPr="00641425" w:rsidRDefault="000842F7" w:rsidP="000842F7">
      <w:pPr>
        <w:spacing w:beforeAutospacing="1" w:afterAutospacing="1"/>
        <w:jc w:val="both"/>
        <w:rPr>
          <w:rFonts w:eastAsia="Times New Roman" w:cstheme="minorHAnsi"/>
          <w:b/>
          <w:bCs/>
          <w:color w:val="212529"/>
          <w:sz w:val="28"/>
          <w:szCs w:val="28"/>
          <w:lang w:eastAsia="tr-TR"/>
        </w:rPr>
      </w:pPr>
      <w:r w:rsidRPr="00641425">
        <w:rPr>
          <w:rFonts w:eastAsia="Times New Roman" w:cstheme="minorHAnsi"/>
          <w:b/>
          <w:bCs/>
          <w:color w:val="212529"/>
          <w:sz w:val="28"/>
          <w:szCs w:val="28"/>
          <w:lang w:eastAsia="tr-TR"/>
        </w:rPr>
        <w:t xml:space="preserve">6-Resmi Kurumlarda görev yapanların Görev Yeri Belgesi </w:t>
      </w:r>
    </w:p>
    <w:p w:rsidR="000842F7" w:rsidRDefault="000842F7" w:rsidP="00012A0C">
      <w:pPr>
        <w:spacing w:beforeAutospacing="1" w:afterAutospacing="1"/>
        <w:jc w:val="both"/>
        <w:rPr>
          <w:rFonts w:eastAsia="Times New Roman" w:cstheme="minorHAnsi"/>
          <w:color w:val="FF0000"/>
          <w:sz w:val="44"/>
          <w:szCs w:val="44"/>
          <w:lang w:eastAsia="tr-TR"/>
        </w:rPr>
      </w:pPr>
      <w:r w:rsidRPr="005A5C64">
        <w:rPr>
          <w:rFonts w:eastAsia="Times New Roman" w:cstheme="minorHAnsi"/>
          <w:b/>
          <w:bCs/>
          <w:color w:val="FF0000"/>
          <w:sz w:val="44"/>
          <w:szCs w:val="44"/>
          <w:lang w:eastAsia="tr-TR"/>
        </w:rPr>
        <w:t>ÖNEMLİ</w:t>
      </w:r>
      <w:r w:rsidRPr="005A5C64">
        <w:rPr>
          <w:rFonts w:eastAsia="Times New Roman" w:cstheme="minorHAnsi"/>
          <w:color w:val="FF0000"/>
          <w:sz w:val="44"/>
          <w:szCs w:val="44"/>
          <w:lang w:eastAsia="tr-TR"/>
        </w:rPr>
        <w:t>: Oryantasyon ve iş güvenliği belgeniz o</w:t>
      </w:r>
      <w:r w:rsidR="00012A0C">
        <w:rPr>
          <w:rFonts w:eastAsia="Times New Roman" w:cstheme="minorHAnsi"/>
          <w:color w:val="FF0000"/>
          <w:sz w:val="44"/>
          <w:szCs w:val="44"/>
          <w:lang w:eastAsia="tr-TR"/>
        </w:rPr>
        <w:t>lmadan başvuru yapabilirsiniz a</w:t>
      </w:r>
      <w:r w:rsidRPr="005A5C64">
        <w:rPr>
          <w:rFonts w:eastAsia="Times New Roman" w:cstheme="minorHAnsi"/>
          <w:color w:val="FF0000"/>
          <w:sz w:val="44"/>
          <w:szCs w:val="44"/>
          <w:lang w:eastAsia="tr-TR"/>
        </w:rPr>
        <w:t xml:space="preserve">ncak kurs açmadan önce bu iki belgeyi almalısınız. </w:t>
      </w:r>
    </w:p>
    <w:p w:rsidR="0025340C" w:rsidRDefault="0025340C" w:rsidP="000842F7">
      <w:pPr>
        <w:spacing w:beforeAutospacing="1" w:afterAutospacing="1"/>
        <w:jc w:val="center"/>
        <w:rPr>
          <w:rFonts w:ascii="Calibri" w:eastAsia="Times New Roman" w:hAnsi="Calibri" w:cs="Calibri"/>
          <w:b/>
          <w:bCs/>
          <w:color w:val="FF0000"/>
          <w:sz w:val="28"/>
          <w:szCs w:val="28"/>
          <w:lang w:eastAsia="tr-TR"/>
        </w:rPr>
      </w:pPr>
    </w:p>
    <w:p w:rsidR="000842F7" w:rsidRPr="0002147B" w:rsidRDefault="000842F7" w:rsidP="000842F7">
      <w:pPr>
        <w:spacing w:beforeAutospacing="1" w:afterAutospacing="1"/>
        <w:jc w:val="center"/>
        <w:rPr>
          <w:rFonts w:ascii="Calibri" w:eastAsia="Times New Roman" w:hAnsi="Calibri" w:cs="Calibri"/>
          <w:b/>
          <w:bCs/>
          <w:color w:val="FF0000"/>
          <w:sz w:val="28"/>
          <w:szCs w:val="28"/>
          <w:lang w:eastAsia="tr-TR"/>
        </w:rPr>
      </w:pPr>
      <w:r w:rsidRPr="0002147B">
        <w:rPr>
          <w:rFonts w:ascii="Calibri" w:eastAsia="Times New Roman" w:hAnsi="Calibri" w:cs="Calibri"/>
          <w:b/>
          <w:bCs/>
          <w:color w:val="FF0000"/>
          <w:sz w:val="28"/>
          <w:szCs w:val="28"/>
          <w:lang w:eastAsia="tr-TR"/>
        </w:rPr>
        <w:lastRenderedPageBreak/>
        <w:t>DİKKAT EDELİM!</w:t>
      </w:r>
    </w:p>
    <w:p w:rsidR="000842F7" w:rsidRPr="0002147B" w:rsidRDefault="000842F7" w:rsidP="000842F7">
      <w:pPr>
        <w:jc w:val="center"/>
        <w:outlineLvl w:val="2"/>
        <w:rPr>
          <w:rFonts w:ascii="Calibri" w:eastAsia="Times New Roman" w:hAnsi="Calibri" w:cs="Calibri"/>
          <w:b/>
          <w:sz w:val="28"/>
          <w:szCs w:val="28"/>
          <w:lang w:eastAsia="tr-TR"/>
        </w:rPr>
      </w:pPr>
      <w:r w:rsidRPr="0002147B">
        <w:rPr>
          <w:rFonts w:ascii="Calibri" w:eastAsia="Times New Roman" w:hAnsi="Calibri" w:cs="Calibri"/>
          <w:b/>
          <w:sz w:val="28"/>
          <w:szCs w:val="28"/>
          <w:lang w:eastAsia="tr-TR"/>
        </w:rPr>
        <w:t>Mezuniyet Belgesi Açıklaması</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Segoe UI Symbol" w:eastAsia="Times New Roman" w:hAnsi="Segoe UI Symbol" w:cs="Segoe UI Symbol"/>
          <w:b/>
          <w:bCs/>
          <w:color w:val="000000"/>
          <w:sz w:val="28"/>
          <w:szCs w:val="28"/>
          <w:lang w:eastAsia="tr-TR"/>
        </w:rPr>
        <w:t>✓</w:t>
      </w:r>
      <w:r w:rsidRPr="0002147B">
        <w:rPr>
          <w:rFonts w:ascii="Calibri" w:eastAsia="Times New Roman" w:hAnsi="Calibri" w:cs="Calibri"/>
          <w:color w:val="212529"/>
          <w:sz w:val="28"/>
          <w:szCs w:val="28"/>
          <w:lang w:eastAsia="tr-TR"/>
        </w:rPr>
        <w:t>"</w:t>
      </w:r>
      <w:hyperlink r:id="rId12" w:tgtFrame="_blank" w:history="1">
        <w:r w:rsidRPr="0002147B">
          <w:rPr>
            <w:rFonts w:ascii="Calibri" w:eastAsia="Times New Roman" w:hAnsi="Calibri" w:cs="Calibri"/>
            <w:sz w:val="28"/>
            <w:szCs w:val="28"/>
            <w:u w:val="single"/>
            <w:lang w:eastAsia="tr-TR"/>
          </w:rPr>
          <w:t>Ücretli Usta Öğretici Başvuru Değerlendirme Ek-2 Formunda</w:t>
        </w:r>
      </w:hyperlink>
      <w:r w:rsidRPr="0002147B">
        <w:rPr>
          <w:rFonts w:ascii="Calibri" w:eastAsia="Times New Roman" w:hAnsi="Calibri" w:cs="Calibri"/>
          <w:sz w:val="28"/>
          <w:szCs w:val="28"/>
          <w:lang w:eastAsia="tr-TR"/>
        </w:rPr>
        <w:t>"</w:t>
      </w:r>
      <w:r w:rsidRPr="0002147B">
        <w:rPr>
          <w:rFonts w:ascii="Calibri" w:eastAsia="Times New Roman" w:hAnsi="Calibri" w:cs="Calibri"/>
          <w:color w:val="212529"/>
          <w:sz w:val="28"/>
          <w:szCs w:val="28"/>
          <w:lang w:eastAsia="tr-TR"/>
        </w:rPr>
        <w:t xml:space="preserve"> Mezuniyet durumlarına göre puan verilmektedir. Örnek: Eğitim Fakültesi Lisans Mezunları 47 puan, Lisans mezunu 40 puan, Formasyonu olan lisans mezununa ilave 6 puan (Toplam 46 puan) gibi puan değerler belirlenmiştir. "Mezuniyet Belgesi" olarak yüklenecek belge, </w:t>
      </w:r>
      <w:hyperlink r:id="rId13" w:tgtFrame="_blank" w:history="1">
        <w:r w:rsidRPr="0002147B">
          <w:rPr>
            <w:rFonts w:ascii="Calibri" w:eastAsia="Times New Roman" w:hAnsi="Calibri" w:cs="Calibri"/>
            <w:sz w:val="28"/>
            <w:szCs w:val="28"/>
            <w:u w:val="single"/>
            <w:lang w:eastAsia="tr-TR"/>
          </w:rPr>
          <w:t>Modüler Kurs Programında</w:t>
        </w:r>
      </w:hyperlink>
      <w:r w:rsidRPr="0002147B">
        <w:rPr>
          <w:rFonts w:ascii="Calibri" w:eastAsia="Times New Roman" w:hAnsi="Calibri" w:cs="Calibri"/>
          <w:sz w:val="28"/>
          <w:szCs w:val="28"/>
          <w:lang w:eastAsia="tr-TR"/>
        </w:rPr>
        <w:t> </w:t>
      </w:r>
      <w:r w:rsidRPr="0002147B">
        <w:rPr>
          <w:rFonts w:ascii="Calibri" w:eastAsia="Times New Roman" w:hAnsi="Calibri" w:cs="Calibri"/>
          <w:color w:val="212529"/>
          <w:sz w:val="28"/>
          <w:szCs w:val="28"/>
          <w:lang w:eastAsia="tr-TR"/>
        </w:rPr>
        <w:t>(</w:t>
      </w:r>
      <w:proofErr w:type="spellStart"/>
      <w:r w:rsidRPr="0002147B">
        <w:rPr>
          <w:rFonts w:ascii="Calibri" w:eastAsia="Times New Roman" w:hAnsi="Calibri" w:cs="Calibri"/>
          <w:color w:val="212529"/>
          <w:sz w:val="28"/>
          <w:szCs w:val="28"/>
          <w:lang w:eastAsia="tr-TR"/>
        </w:rPr>
        <w:t>foet</w:t>
      </w:r>
      <w:proofErr w:type="spellEnd"/>
      <w:r w:rsidRPr="0002147B">
        <w:rPr>
          <w:rFonts w:ascii="Calibri" w:eastAsia="Times New Roman" w:hAnsi="Calibri" w:cs="Calibri"/>
          <w:color w:val="212529"/>
          <w:sz w:val="28"/>
          <w:szCs w:val="28"/>
          <w:lang w:eastAsia="tr-TR"/>
        </w:rPr>
        <w:t xml:space="preserve"> kodları) ilgili kursun Eğitici Nitelikleri bölümünde istenen mezuniyet seviyesine ait Diploma sureti olmalıdır.</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Calibri" w:eastAsia="Times New Roman" w:hAnsi="Calibri" w:cs="Calibri"/>
          <w:color w:val="212529"/>
          <w:sz w:val="28"/>
          <w:szCs w:val="28"/>
          <w:lang w:eastAsia="tr-TR"/>
        </w:rPr>
        <w:t> </w:t>
      </w:r>
      <w:r w:rsidRPr="0002147B">
        <w:rPr>
          <w:rFonts w:ascii="Segoe UI Symbol" w:eastAsia="Times New Roman" w:hAnsi="Segoe UI Symbol" w:cs="Segoe UI Symbol"/>
          <w:b/>
          <w:bCs/>
          <w:color w:val="000000"/>
          <w:sz w:val="28"/>
          <w:szCs w:val="28"/>
          <w:lang w:eastAsia="tr-TR"/>
        </w:rPr>
        <w:t>✓</w:t>
      </w:r>
      <w:r w:rsidRPr="0002147B">
        <w:rPr>
          <w:rFonts w:ascii="Calibri" w:eastAsia="Times New Roman" w:hAnsi="Calibri" w:cs="Calibri"/>
          <w:color w:val="212529"/>
          <w:sz w:val="28"/>
          <w:szCs w:val="28"/>
          <w:lang w:eastAsia="tr-TR"/>
        </w:rPr>
        <w:t xml:space="preserve">kişi lisans mezunu olup </w:t>
      </w:r>
      <w:proofErr w:type="gramStart"/>
      <w:r w:rsidRPr="0002147B">
        <w:rPr>
          <w:rFonts w:ascii="Calibri" w:eastAsia="Times New Roman" w:hAnsi="Calibri" w:cs="Calibri"/>
          <w:color w:val="212529"/>
          <w:sz w:val="28"/>
          <w:szCs w:val="28"/>
          <w:lang w:eastAsia="tr-TR"/>
        </w:rPr>
        <w:t>formasyonu</w:t>
      </w:r>
      <w:proofErr w:type="gramEnd"/>
      <w:r w:rsidRPr="0002147B">
        <w:rPr>
          <w:rFonts w:ascii="Calibri" w:eastAsia="Times New Roman" w:hAnsi="Calibri" w:cs="Calibri"/>
          <w:color w:val="212529"/>
          <w:sz w:val="28"/>
          <w:szCs w:val="28"/>
          <w:lang w:eastAsia="tr-TR"/>
        </w:rPr>
        <w:t xml:space="preserve"> dışarıdan almışsa her ikisini de </w:t>
      </w:r>
      <w:r w:rsidRPr="0002147B">
        <w:rPr>
          <w:rFonts w:ascii="Calibri" w:eastAsia="Times New Roman" w:hAnsi="Calibri" w:cs="Calibri"/>
          <w:bCs/>
          <w:color w:val="212529"/>
          <w:sz w:val="28"/>
          <w:szCs w:val="28"/>
          <w:lang w:eastAsia="tr-TR"/>
        </w:rPr>
        <w:t>ayrı ayrı</w:t>
      </w:r>
      <w:r w:rsidRPr="0002147B">
        <w:rPr>
          <w:rFonts w:ascii="Calibri" w:eastAsia="Times New Roman" w:hAnsi="Calibri" w:cs="Calibri"/>
          <w:color w:val="212529"/>
          <w:sz w:val="28"/>
          <w:szCs w:val="28"/>
          <w:lang w:eastAsia="tr-TR"/>
        </w:rPr>
        <w:t> "</w:t>
      </w:r>
      <w:r w:rsidRPr="0002147B">
        <w:rPr>
          <w:rFonts w:ascii="Calibri" w:eastAsia="Times New Roman" w:hAnsi="Calibri" w:cs="Calibri"/>
          <w:b/>
          <w:bCs/>
          <w:color w:val="212529"/>
          <w:sz w:val="28"/>
          <w:szCs w:val="28"/>
          <w:lang w:eastAsia="tr-TR"/>
        </w:rPr>
        <w:t>mezuniyet belgeleri</w:t>
      </w:r>
      <w:r w:rsidRPr="0002147B">
        <w:rPr>
          <w:rFonts w:ascii="Calibri" w:eastAsia="Times New Roman" w:hAnsi="Calibri" w:cs="Calibri"/>
          <w:color w:val="212529"/>
          <w:sz w:val="28"/>
          <w:szCs w:val="28"/>
          <w:lang w:eastAsia="tr-TR"/>
        </w:rPr>
        <w:t>" alanına yüklemelidir.</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Calibri" w:eastAsia="Times New Roman" w:hAnsi="Calibri" w:cs="Calibri"/>
          <w:color w:val="212529"/>
          <w:sz w:val="28"/>
          <w:szCs w:val="28"/>
          <w:lang w:eastAsia="tr-TR"/>
        </w:rPr>
        <w:t xml:space="preserve">Mezuniyet belgesi ve </w:t>
      </w:r>
      <w:proofErr w:type="gramStart"/>
      <w:r w:rsidRPr="0002147B">
        <w:rPr>
          <w:rFonts w:ascii="Calibri" w:eastAsia="Times New Roman" w:hAnsi="Calibri" w:cs="Calibri"/>
          <w:color w:val="212529"/>
          <w:sz w:val="28"/>
          <w:szCs w:val="28"/>
          <w:lang w:eastAsia="tr-TR"/>
        </w:rPr>
        <w:t>formasyon</w:t>
      </w:r>
      <w:proofErr w:type="gramEnd"/>
      <w:r w:rsidRPr="0002147B">
        <w:rPr>
          <w:rFonts w:ascii="Calibri" w:eastAsia="Times New Roman" w:hAnsi="Calibri" w:cs="Calibri"/>
          <w:color w:val="212529"/>
          <w:sz w:val="28"/>
          <w:szCs w:val="28"/>
          <w:lang w:eastAsia="tr-TR"/>
        </w:rPr>
        <w:t xml:space="preserve"> belgesi </w:t>
      </w:r>
      <w:r w:rsidRPr="0002147B">
        <w:rPr>
          <w:rFonts w:ascii="Calibri" w:eastAsia="Times New Roman" w:hAnsi="Calibri" w:cs="Calibri"/>
          <w:b/>
          <w:color w:val="212529"/>
          <w:sz w:val="28"/>
          <w:szCs w:val="28"/>
          <w:u w:val="single"/>
          <w:lang w:eastAsia="tr-TR"/>
        </w:rPr>
        <w:t>Mezuniyet Belgeleri</w:t>
      </w:r>
      <w:r w:rsidRPr="0002147B">
        <w:rPr>
          <w:rFonts w:ascii="Calibri" w:eastAsia="Times New Roman" w:hAnsi="Calibri" w:cs="Calibri"/>
          <w:color w:val="212529"/>
          <w:sz w:val="28"/>
          <w:szCs w:val="28"/>
          <w:lang w:eastAsia="tr-TR"/>
        </w:rPr>
        <w:t xml:space="preserve"> kısmına yüklenmelidir.</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Calibri" w:eastAsia="Times New Roman" w:hAnsi="Calibri" w:cs="Calibri"/>
          <w:color w:val="212529"/>
          <w:sz w:val="28"/>
          <w:szCs w:val="28"/>
          <w:lang w:eastAsia="tr-TR"/>
        </w:rPr>
        <w:t xml:space="preserve">Ustalık belgesi </w:t>
      </w:r>
      <w:r w:rsidRPr="0002147B">
        <w:rPr>
          <w:rFonts w:ascii="Calibri" w:eastAsia="Times New Roman" w:hAnsi="Calibri" w:cs="Calibri"/>
          <w:b/>
          <w:color w:val="212529"/>
          <w:sz w:val="28"/>
          <w:szCs w:val="28"/>
          <w:u w:val="single"/>
          <w:lang w:eastAsia="tr-TR"/>
        </w:rPr>
        <w:t>Mesleki Kurs Bitirme Belgeleri</w:t>
      </w:r>
      <w:r w:rsidRPr="0002147B">
        <w:rPr>
          <w:rFonts w:ascii="Calibri" w:eastAsia="Times New Roman" w:hAnsi="Calibri" w:cs="Calibri"/>
          <w:color w:val="212529"/>
          <w:sz w:val="28"/>
          <w:szCs w:val="28"/>
          <w:lang w:eastAsia="tr-TR"/>
        </w:rPr>
        <w:t xml:space="preserve"> kısmına yüklenmelidir.</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Calibri" w:eastAsia="Times New Roman" w:hAnsi="Calibri" w:cs="Calibri"/>
          <w:color w:val="212529"/>
          <w:sz w:val="28"/>
          <w:szCs w:val="28"/>
          <w:lang w:eastAsia="tr-TR"/>
        </w:rPr>
        <w:t xml:space="preserve">Usta Öğreticilik belgesi </w:t>
      </w:r>
      <w:r w:rsidRPr="0002147B">
        <w:rPr>
          <w:rFonts w:ascii="Calibri" w:eastAsia="Times New Roman" w:hAnsi="Calibri" w:cs="Calibri"/>
          <w:b/>
          <w:color w:val="212529"/>
          <w:sz w:val="28"/>
          <w:szCs w:val="28"/>
          <w:u w:val="single"/>
          <w:lang w:eastAsia="tr-TR"/>
        </w:rPr>
        <w:t>Diğer Belgeler</w:t>
      </w:r>
      <w:r w:rsidRPr="0002147B">
        <w:rPr>
          <w:rFonts w:ascii="Calibri" w:eastAsia="Times New Roman" w:hAnsi="Calibri" w:cs="Calibri"/>
          <w:color w:val="212529"/>
          <w:sz w:val="28"/>
          <w:szCs w:val="28"/>
          <w:lang w:eastAsia="tr-TR"/>
        </w:rPr>
        <w:t xml:space="preserve"> kısmına yüklenecektir.</w:t>
      </w:r>
    </w:p>
    <w:p w:rsidR="000842F7" w:rsidRPr="0002147B" w:rsidRDefault="000842F7" w:rsidP="000842F7">
      <w:pPr>
        <w:spacing w:before="100" w:beforeAutospacing="1" w:after="100" w:afterAutospacing="1"/>
        <w:jc w:val="center"/>
        <w:outlineLvl w:val="1"/>
        <w:rPr>
          <w:rFonts w:ascii="Calibri" w:eastAsia="Times New Roman" w:hAnsi="Calibri" w:cs="Calibri"/>
          <w:b/>
          <w:sz w:val="28"/>
          <w:szCs w:val="28"/>
          <w:lang w:eastAsia="tr-TR"/>
        </w:rPr>
      </w:pPr>
      <w:r w:rsidRPr="0002147B">
        <w:rPr>
          <w:rFonts w:ascii="Calibri" w:eastAsia="Times New Roman" w:hAnsi="Calibri" w:cs="Calibri"/>
          <w:b/>
          <w:sz w:val="28"/>
          <w:szCs w:val="28"/>
          <w:lang w:eastAsia="tr-TR"/>
        </w:rPr>
        <w:t>Oryantasyon Kursu Belgesi İçin Açıklama</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Segoe UI Symbol" w:eastAsia="Times New Roman" w:hAnsi="Segoe UI Symbol" w:cs="Segoe UI Symbol"/>
          <w:color w:val="212529"/>
          <w:sz w:val="28"/>
          <w:szCs w:val="28"/>
          <w:lang w:eastAsia="tr-TR"/>
        </w:rPr>
        <w:t>✓</w:t>
      </w:r>
      <w:r w:rsidRPr="0002147B">
        <w:rPr>
          <w:rFonts w:ascii="Calibri" w:eastAsia="Times New Roman" w:hAnsi="Calibri" w:cs="Calibri"/>
          <w:color w:val="212529"/>
          <w:sz w:val="28"/>
          <w:szCs w:val="28"/>
          <w:lang w:eastAsia="tr-TR"/>
        </w:rPr>
        <w:t xml:space="preserve">Kurs açılabilme şartlarından birisi de Oryantasyon kursuna katılmış ve başarılı olarak belgesini almış olmaktır. Öğretmenlik alanı mezunları ile Formasyon Belgesine sahip olan lisans mezunlarının dışında kalanlardan bu belge istenecektir. Oryantasyon belgemizi </w:t>
      </w:r>
      <w:r w:rsidRPr="0002147B">
        <w:rPr>
          <w:rFonts w:ascii="Calibri" w:eastAsia="Times New Roman" w:hAnsi="Calibri" w:cs="Calibri"/>
          <w:b/>
          <w:color w:val="212529"/>
          <w:sz w:val="28"/>
          <w:szCs w:val="28"/>
          <w:u w:val="single"/>
          <w:lang w:eastAsia="tr-TR"/>
        </w:rPr>
        <w:t>Diğer Belgeler</w:t>
      </w:r>
      <w:r w:rsidRPr="0002147B">
        <w:rPr>
          <w:rFonts w:ascii="Calibri" w:eastAsia="Times New Roman" w:hAnsi="Calibri" w:cs="Calibri"/>
          <w:color w:val="212529"/>
          <w:sz w:val="28"/>
          <w:szCs w:val="28"/>
          <w:lang w:eastAsia="tr-TR"/>
        </w:rPr>
        <w:t xml:space="preserve"> kısmına yükleyelim.</w:t>
      </w:r>
    </w:p>
    <w:p w:rsidR="000842F7" w:rsidRPr="0002147B" w:rsidRDefault="000842F7" w:rsidP="000842F7">
      <w:pPr>
        <w:spacing w:before="100" w:beforeAutospacing="1" w:after="100" w:afterAutospacing="1"/>
        <w:jc w:val="center"/>
        <w:outlineLvl w:val="0"/>
        <w:rPr>
          <w:rFonts w:ascii="Calibri" w:eastAsia="Times New Roman" w:hAnsi="Calibri" w:cs="Calibri"/>
          <w:b/>
          <w:sz w:val="28"/>
          <w:szCs w:val="28"/>
          <w:lang w:eastAsia="tr-TR"/>
        </w:rPr>
      </w:pPr>
      <w:r w:rsidRPr="0002147B">
        <w:rPr>
          <w:rFonts w:ascii="Calibri" w:eastAsia="Times New Roman" w:hAnsi="Calibri" w:cs="Calibri"/>
          <w:sz w:val="28"/>
          <w:szCs w:val="28"/>
          <w:lang w:eastAsia="tr-TR"/>
        </w:rPr>
        <w:t> </w:t>
      </w:r>
      <w:r w:rsidRPr="0002147B">
        <w:rPr>
          <w:rFonts w:ascii="Calibri" w:eastAsia="Times New Roman" w:hAnsi="Calibri" w:cs="Calibri"/>
          <w:b/>
          <w:sz w:val="28"/>
          <w:szCs w:val="28"/>
          <w:lang w:eastAsia="tr-TR"/>
        </w:rPr>
        <w:t>İş Güvenliği Belgesi İçin Açıklama</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Segoe UI Symbol" w:eastAsia="Times New Roman" w:hAnsi="Segoe UI Symbol" w:cs="Segoe UI Symbol"/>
          <w:color w:val="212529"/>
          <w:sz w:val="28"/>
          <w:szCs w:val="28"/>
          <w:lang w:eastAsia="tr-TR"/>
        </w:rPr>
        <w:t>✓</w:t>
      </w:r>
      <w:r w:rsidRPr="0002147B">
        <w:rPr>
          <w:rFonts w:ascii="Calibri" w:eastAsia="Times New Roman" w:hAnsi="Calibri" w:cs="Calibri"/>
          <w:color w:val="212529"/>
          <w:sz w:val="28"/>
          <w:szCs w:val="28"/>
          <w:lang w:eastAsia="tr-TR"/>
        </w:rPr>
        <w:t xml:space="preserve">Kurs açılabilme şartlarından bir diğeri de İş Güvenliği belgesine sahip olmaktır. Yönetmelik gereği "İş Güvenliği ve İşçi Sağlığı" eğitimleri az tehlikeli sınıfta yer alan işyerlerinde 3 yılda en az bir defa </w:t>
      </w:r>
      <w:r w:rsidR="00AB0DDE">
        <w:rPr>
          <w:rFonts w:ascii="Calibri" w:eastAsia="Times New Roman" w:hAnsi="Calibri" w:cs="Calibri"/>
          <w:color w:val="212529"/>
          <w:sz w:val="28"/>
          <w:szCs w:val="28"/>
          <w:lang w:eastAsia="tr-TR"/>
        </w:rPr>
        <w:t>tekrarlanmalıdır.</w:t>
      </w:r>
      <w:r w:rsidRPr="0002147B">
        <w:rPr>
          <w:rFonts w:ascii="Calibri" w:eastAsia="Times New Roman" w:hAnsi="Calibri" w:cs="Calibri"/>
          <w:color w:val="212529"/>
          <w:sz w:val="28"/>
          <w:szCs w:val="28"/>
          <w:lang w:eastAsia="tr-TR"/>
        </w:rPr>
        <w:t xml:space="preserve"> </w:t>
      </w:r>
    </w:p>
    <w:p w:rsidR="000842F7"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Calibri" w:eastAsia="Times New Roman" w:hAnsi="Calibri" w:cs="Calibri"/>
          <w:color w:val="212529"/>
          <w:sz w:val="28"/>
          <w:szCs w:val="28"/>
          <w:lang w:eastAsia="tr-TR"/>
        </w:rPr>
        <w:t xml:space="preserve">İş güvenliği belgemizi </w:t>
      </w:r>
      <w:r w:rsidRPr="0002147B">
        <w:rPr>
          <w:rFonts w:ascii="Calibri" w:eastAsia="Times New Roman" w:hAnsi="Calibri" w:cs="Calibri"/>
          <w:b/>
          <w:color w:val="212529"/>
          <w:sz w:val="28"/>
          <w:szCs w:val="28"/>
          <w:u w:val="single"/>
          <w:lang w:eastAsia="tr-TR"/>
        </w:rPr>
        <w:t>Diğer Belgeler</w:t>
      </w:r>
      <w:r w:rsidRPr="0002147B">
        <w:rPr>
          <w:rFonts w:ascii="Calibri" w:eastAsia="Times New Roman" w:hAnsi="Calibri" w:cs="Calibri"/>
          <w:color w:val="212529"/>
          <w:sz w:val="28"/>
          <w:szCs w:val="28"/>
          <w:lang w:eastAsia="tr-TR"/>
        </w:rPr>
        <w:t xml:space="preserve"> kısmına yükleyelim.</w:t>
      </w:r>
    </w:p>
    <w:p w:rsidR="000A4C62" w:rsidRPr="0002147B" w:rsidRDefault="000A4C62" w:rsidP="000842F7">
      <w:pPr>
        <w:spacing w:beforeAutospacing="1" w:afterAutospacing="1"/>
        <w:jc w:val="both"/>
        <w:rPr>
          <w:rFonts w:ascii="Calibri" w:eastAsia="Times New Roman" w:hAnsi="Calibri" w:cs="Calibri"/>
          <w:color w:val="212529"/>
          <w:sz w:val="28"/>
          <w:szCs w:val="28"/>
          <w:lang w:eastAsia="tr-TR"/>
        </w:rPr>
      </w:pPr>
    </w:p>
    <w:p w:rsidR="000842F7" w:rsidRPr="0002147B" w:rsidRDefault="000842F7" w:rsidP="000842F7">
      <w:pPr>
        <w:spacing w:before="100" w:beforeAutospacing="1" w:after="100" w:afterAutospacing="1"/>
        <w:jc w:val="center"/>
        <w:outlineLvl w:val="0"/>
        <w:rPr>
          <w:rFonts w:ascii="Calibri" w:eastAsia="Times New Roman" w:hAnsi="Calibri" w:cs="Calibri"/>
          <w:b/>
          <w:sz w:val="28"/>
          <w:szCs w:val="28"/>
          <w:lang w:eastAsia="tr-TR"/>
        </w:rPr>
      </w:pPr>
      <w:r w:rsidRPr="0002147B">
        <w:rPr>
          <w:rFonts w:ascii="Calibri" w:eastAsia="Times New Roman" w:hAnsi="Calibri" w:cs="Calibri"/>
          <w:b/>
          <w:sz w:val="28"/>
          <w:szCs w:val="28"/>
          <w:lang w:eastAsia="tr-TR"/>
        </w:rPr>
        <w:t>Hizmet/İş Deneyimi Sigortalılık Bilgileri Hakkında Açıklama</w:t>
      </w:r>
    </w:p>
    <w:p w:rsidR="000842F7" w:rsidRPr="0002147B" w:rsidRDefault="000842F7" w:rsidP="000842F7">
      <w:pPr>
        <w:spacing w:before="100" w:beforeAutospacing="1" w:after="100" w:afterAutospacing="1"/>
        <w:jc w:val="center"/>
        <w:outlineLvl w:val="0"/>
        <w:rPr>
          <w:rFonts w:ascii="Calibri" w:eastAsia="Times New Roman" w:hAnsi="Calibri" w:cs="Calibri"/>
          <w:b/>
          <w:sz w:val="28"/>
          <w:szCs w:val="28"/>
          <w:lang w:eastAsia="tr-TR"/>
        </w:rPr>
      </w:pPr>
      <w:r w:rsidRPr="0002147B">
        <w:rPr>
          <w:rFonts w:ascii="Calibri" w:eastAsia="Times New Roman" w:hAnsi="Calibri" w:cs="Calibri"/>
          <w:b/>
          <w:sz w:val="28"/>
          <w:szCs w:val="28"/>
          <w:lang w:eastAsia="tr-TR"/>
        </w:rPr>
        <w:t>(</w:t>
      </w:r>
      <w:proofErr w:type="spellStart"/>
      <w:r w:rsidR="003A2E78" w:rsidRPr="0002147B">
        <w:rPr>
          <w:rFonts w:ascii="Calibri" w:eastAsia="Times New Roman" w:hAnsi="Calibri" w:cs="Calibri"/>
          <w:b/>
          <w:sz w:val="28"/>
          <w:szCs w:val="28"/>
          <w:lang w:eastAsia="tr-TR"/>
        </w:rPr>
        <w:t>Barkod</w:t>
      </w:r>
      <w:r w:rsidR="00507AFE" w:rsidRPr="0002147B">
        <w:rPr>
          <w:rFonts w:ascii="Calibri" w:eastAsia="Times New Roman" w:hAnsi="Calibri" w:cs="Calibri"/>
          <w:b/>
          <w:sz w:val="28"/>
          <w:szCs w:val="28"/>
          <w:lang w:eastAsia="tr-TR"/>
        </w:rPr>
        <w:t>lu</w:t>
      </w:r>
      <w:proofErr w:type="spellEnd"/>
      <w:r w:rsidR="00507AFE" w:rsidRPr="0002147B">
        <w:rPr>
          <w:rFonts w:ascii="Calibri" w:eastAsia="Times New Roman" w:hAnsi="Calibri" w:cs="Calibri"/>
          <w:b/>
          <w:sz w:val="28"/>
          <w:szCs w:val="28"/>
          <w:lang w:eastAsia="tr-TR"/>
        </w:rPr>
        <w:t xml:space="preserve"> PDF</w:t>
      </w:r>
      <w:r w:rsidRPr="0002147B">
        <w:rPr>
          <w:rFonts w:ascii="Calibri" w:eastAsia="Times New Roman" w:hAnsi="Calibri" w:cs="Calibri"/>
          <w:b/>
          <w:sz w:val="28"/>
          <w:szCs w:val="28"/>
          <w:lang w:eastAsia="tr-TR"/>
        </w:rPr>
        <w:t xml:space="preserve"> Hizmet Dökümü)</w:t>
      </w:r>
    </w:p>
    <w:p w:rsidR="000842F7" w:rsidRPr="0002147B" w:rsidRDefault="000842F7" w:rsidP="000842F7">
      <w:pPr>
        <w:spacing w:beforeAutospacing="1" w:afterAutospacing="1"/>
        <w:jc w:val="both"/>
        <w:rPr>
          <w:rFonts w:ascii="Calibri" w:eastAsia="Times New Roman" w:hAnsi="Calibri" w:cs="Calibri"/>
          <w:color w:val="212529"/>
          <w:sz w:val="28"/>
          <w:szCs w:val="28"/>
          <w:lang w:eastAsia="tr-TR"/>
        </w:rPr>
      </w:pPr>
      <w:r w:rsidRPr="0002147B">
        <w:rPr>
          <w:rFonts w:ascii="Segoe UI Symbol" w:eastAsia="Times New Roman" w:hAnsi="Segoe UI Symbol" w:cs="Segoe UI Symbol"/>
          <w:color w:val="212529"/>
          <w:sz w:val="28"/>
          <w:szCs w:val="28"/>
          <w:lang w:eastAsia="tr-TR"/>
        </w:rPr>
        <w:t>✓</w:t>
      </w:r>
      <w:r w:rsidRPr="0002147B">
        <w:rPr>
          <w:rFonts w:ascii="Calibri" w:eastAsia="Times New Roman" w:hAnsi="Calibri" w:cs="Calibri"/>
          <w:color w:val="212529"/>
          <w:sz w:val="28"/>
          <w:szCs w:val="28"/>
          <w:lang w:eastAsia="tr-TR"/>
        </w:rPr>
        <w:t>Bu bölüme </w:t>
      </w:r>
      <w:hyperlink r:id="rId14" w:tgtFrame="_blank" w:history="1">
        <w:r w:rsidRPr="0002147B">
          <w:rPr>
            <w:rFonts w:ascii="Calibri" w:eastAsia="Times New Roman" w:hAnsi="Calibri" w:cs="Calibri"/>
            <w:color w:val="212529"/>
            <w:sz w:val="28"/>
            <w:szCs w:val="28"/>
            <w:lang w:eastAsia="tr-TR"/>
          </w:rPr>
          <w:t>E-Devlet</w:t>
        </w:r>
      </w:hyperlink>
      <w:r w:rsidRPr="0002147B">
        <w:rPr>
          <w:rFonts w:ascii="Calibri" w:eastAsia="Times New Roman" w:hAnsi="Calibri" w:cs="Calibri"/>
          <w:color w:val="212529"/>
          <w:sz w:val="28"/>
          <w:szCs w:val="28"/>
          <w:lang w:eastAsia="tr-TR"/>
        </w:rPr>
        <w:t xml:space="preserve"> üzerinden </w:t>
      </w:r>
      <w:r w:rsidR="00DD5958">
        <w:rPr>
          <w:rFonts w:ascii="Calibri" w:eastAsia="Times New Roman" w:hAnsi="Calibri" w:cs="Calibri"/>
          <w:color w:val="212529"/>
          <w:sz w:val="28"/>
          <w:szCs w:val="28"/>
          <w:lang w:eastAsia="tr-TR"/>
        </w:rPr>
        <w:t>alacağınız PDF formatında BARKOD</w:t>
      </w:r>
      <w:r w:rsidRPr="0002147B">
        <w:rPr>
          <w:rFonts w:ascii="Calibri" w:eastAsia="Times New Roman" w:hAnsi="Calibri" w:cs="Calibri"/>
          <w:color w:val="212529"/>
          <w:sz w:val="28"/>
          <w:szCs w:val="28"/>
          <w:lang w:eastAsia="tr-TR"/>
        </w:rPr>
        <w:t>LU SGK Hizmet Döküm Belgesi yüklenecektir. Fotoğraf (</w:t>
      </w:r>
      <w:r w:rsidR="007330B8" w:rsidRPr="0002147B">
        <w:rPr>
          <w:rFonts w:ascii="Calibri" w:eastAsia="Times New Roman" w:hAnsi="Calibri" w:cs="Calibri"/>
          <w:color w:val="212529"/>
          <w:sz w:val="28"/>
          <w:szCs w:val="28"/>
          <w:lang w:eastAsia="tr-TR"/>
        </w:rPr>
        <w:t>JPEG</w:t>
      </w:r>
      <w:r w:rsidRPr="0002147B">
        <w:rPr>
          <w:rFonts w:ascii="Calibri" w:eastAsia="Times New Roman" w:hAnsi="Calibri" w:cs="Calibri"/>
          <w:color w:val="212529"/>
          <w:sz w:val="28"/>
          <w:szCs w:val="28"/>
          <w:lang w:eastAsia="tr-TR"/>
        </w:rPr>
        <w:t xml:space="preserve">) görüntüsü yüklemeyiniz. Mevzuat </w:t>
      </w:r>
      <w:r w:rsidRPr="0002147B">
        <w:rPr>
          <w:rFonts w:ascii="Calibri" w:eastAsia="Times New Roman" w:hAnsi="Calibri" w:cs="Calibri"/>
          <w:color w:val="212529"/>
          <w:sz w:val="28"/>
          <w:szCs w:val="28"/>
          <w:lang w:eastAsia="tr-TR"/>
        </w:rPr>
        <w:lastRenderedPageBreak/>
        <w:t>gereği Alanında Hizmet/İş Deneyimi yıl için 1 (bir) puan verilmektedir.  Bu alana başka bir belge yüklemeyiniz.</w:t>
      </w:r>
    </w:p>
    <w:p w:rsidR="000842F7" w:rsidRDefault="007330B8" w:rsidP="000842F7">
      <w:pPr>
        <w:spacing w:beforeAutospacing="1" w:afterAutospacing="1"/>
        <w:jc w:val="both"/>
        <w:rPr>
          <w:rFonts w:ascii="Calibri" w:eastAsia="Times New Roman" w:hAnsi="Calibri" w:cs="Calibri"/>
          <w:color w:val="212529"/>
          <w:sz w:val="28"/>
          <w:szCs w:val="28"/>
          <w:lang w:eastAsia="tr-TR"/>
        </w:rPr>
      </w:pPr>
      <w:proofErr w:type="spellStart"/>
      <w:r w:rsidRPr="0002147B">
        <w:rPr>
          <w:rFonts w:ascii="Calibri" w:eastAsia="Times New Roman" w:hAnsi="Calibri" w:cs="Calibri"/>
          <w:color w:val="212529"/>
          <w:sz w:val="28"/>
          <w:szCs w:val="28"/>
          <w:lang w:eastAsia="tr-TR"/>
        </w:rPr>
        <w:t>Barko</w:t>
      </w:r>
      <w:r w:rsidR="003A2E78" w:rsidRPr="0002147B">
        <w:rPr>
          <w:rFonts w:ascii="Calibri" w:eastAsia="Times New Roman" w:hAnsi="Calibri" w:cs="Calibri"/>
          <w:color w:val="212529"/>
          <w:sz w:val="28"/>
          <w:szCs w:val="28"/>
          <w:lang w:eastAsia="tr-TR"/>
        </w:rPr>
        <w:t>d</w:t>
      </w:r>
      <w:r w:rsidRPr="0002147B">
        <w:rPr>
          <w:rFonts w:ascii="Calibri" w:eastAsia="Times New Roman" w:hAnsi="Calibri" w:cs="Calibri"/>
          <w:color w:val="212529"/>
          <w:sz w:val="28"/>
          <w:szCs w:val="28"/>
          <w:lang w:eastAsia="tr-TR"/>
        </w:rPr>
        <w:t>lu</w:t>
      </w:r>
      <w:proofErr w:type="spellEnd"/>
      <w:r w:rsidR="000842F7" w:rsidRPr="0002147B">
        <w:rPr>
          <w:rFonts w:ascii="Calibri" w:eastAsia="Times New Roman" w:hAnsi="Calibri" w:cs="Calibri"/>
          <w:color w:val="212529"/>
          <w:sz w:val="28"/>
          <w:szCs w:val="28"/>
          <w:lang w:eastAsia="tr-TR"/>
        </w:rPr>
        <w:t xml:space="preserve"> SGK belgemizi </w:t>
      </w:r>
      <w:r w:rsidR="000842F7" w:rsidRPr="0002147B">
        <w:rPr>
          <w:rFonts w:ascii="Calibri" w:eastAsia="Times New Roman" w:hAnsi="Calibri" w:cs="Calibri"/>
          <w:b/>
          <w:color w:val="212529"/>
          <w:sz w:val="28"/>
          <w:szCs w:val="28"/>
          <w:u w:val="single"/>
          <w:lang w:eastAsia="tr-TR"/>
        </w:rPr>
        <w:t>İş Deneyimi Belgeleri</w:t>
      </w:r>
      <w:r w:rsidR="000842F7" w:rsidRPr="0002147B">
        <w:rPr>
          <w:rFonts w:ascii="Calibri" w:eastAsia="Times New Roman" w:hAnsi="Calibri" w:cs="Calibri"/>
          <w:color w:val="212529"/>
          <w:sz w:val="28"/>
          <w:szCs w:val="28"/>
          <w:lang w:eastAsia="tr-TR"/>
        </w:rPr>
        <w:t xml:space="preserve"> kısmına yükleyelim.</w:t>
      </w:r>
    </w:p>
    <w:p w:rsidR="00144C06" w:rsidRDefault="000D5046" w:rsidP="00144C06">
      <w:pPr>
        <w:spacing w:beforeAutospacing="1" w:afterAutospacing="1"/>
        <w:jc w:val="both"/>
        <w:rPr>
          <w:rFonts w:ascii="Calibri" w:eastAsia="Times New Roman" w:hAnsi="Calibri" w:cs="Calibri"/>
          <w:color w:val="FF0000"/>
          <w:sz w:val="44"/>
          <w:szCs w:val="44"/>
          <w:lang w:eastAsia="tr-TR"/>
        </w:rPr>
      </w:pPr>
      <w:r w:rsidRPr="00D26FB2">
        <w:rPr>
          <w:rFonts w:ascii="Calibri" w:eastAsia="Times New Roman" w:hAnsi="Calibri" w:cs="Calibri"/>
          <w:color w:val="FF0000"/>
          <w:sz w:val="44"/>
          <w:szCs w:val="44"/>
          <w:lang w:eastAsia="tr-TR"/>
        </w:rPr>
        <w:t xml:space="preserve">UYARI: e devlet üzerinden indirilip e yaygın sistemine yüklenecek olan SGK hizmet dökümünün mutlaka </w:t>
      </w:r>
      <w:proofErr w:type="spellStart"/>
      <w:r w:rsidRPr="00D26FB2">
        <w:rPr>
          <w:rFonts w:ascii="Calibri" w:eastAsia="Times New Roman" w:hAnsi="Calibri" w:cs="Calibri"/>
          <w:color w:val="FF0000"/>
          <w:sz w:val="44"/>
          <w:szCs w:val="44"/>
          <w:lang w:eastAsia="tr-TR"/>
        </w:rPr>
        <w:t>barkodlu</w:t>
      </w:r>
      <w:proofErr w:type="spellEnd"/>
      <w:r w:rsidRPr="00D26FB2">
        <w:rPr>
          <w:rFonts w:ascii="Calibri" w:eastAsia="Times New Roman" w:hAnsi="Calibri" w:cs="Calibri"/>
          <w:color w:val="FF0000"/>
          <w:sz w:val="44"/>
          <w:szCs w:val="44"/>
          <w:lang w:eastAsia="tr-TR"/>
        </w:rPr>
        <w:t xml:space="preserve"> olması gerekmektedir. </w:t>
      </w:r>
      <w:proofErr w:type="spellStart"/>
      <w:r w:rsidRPr="00D26FB2">
        <w:rPr>
          <w:rFonts w:ascii="Calibri" w:eastAsia="Times New Roman" w:hAnsi="Calibri" w:cs="Calibri"/>
          <w:color w:val="FF0000"/>
          <w:sz w:val="44"/>
          <w:szCs w:val="44"/>
          <w:lang w:eastAsia="tr-TR"/>
        </w:rPr>
        <w:t>Barkodsuz</w:t>
      </w:r>
      <w:proofErr w:type="spellEnd"/>
      <w:r w:rsidRPr="00D26FB2">
        <w:rPr>
          <w:rFonts w:ascii="Calibri" w:eastAsia="Times New Roman" w:hAnsi="Calibri" w:cs="Calibri"/>
          <w:color w:val="FF0000"/>
          <w:sz w:val="44"/>
          <w:szCs w:val="44"/>
          <w:lang w:eastAsia="tr-TR"/>
        </w:rPr>
        <w:t xml:space="preserve"> olarak yüklenen “SGK Hizmet Dökümü Belgesi” Müdürlüğümüzce değerlendirmeye alınmayacak ve sistem üzerinden reddedilecektir.</w:t>
      </w:r>
    </w:p>
    <w:p w:rsidR="002F61EC" w:rsidRDefault="009C050A" w:rsidP="00144C06">
      <w:pPr>
        <w:spacing w:beforeAutospacing="1" w:afterAutospacing="1"/>
        <w:jc w:val="both"/>
        <w:rPr>
          <w:rFonts w:eastAsia="Times New Roman" w:cstheme="minorHAnsi"/>
          <w:b/>
          <w:bCs/>
          <w:color w:val="00B0F0"/>
          <w:sz w:val="36"/>
          <w:szCs w:val="36"/>
          <w:lang w:eastAsia="tr-TR"/>
        </w:rPr>
      </w:pPr>
      <w:r w:rsidRPr="005B0066">
        <w:rPr>
          <w:rFonts w:eastAsia="Times New Roman" w:cstheme="minorHAnsi"/>
          <w:b/>
          <w:bCs/>
          <w:color w:val="00B0F0"/>
          <w:sz w:val="36"/>
          <w:szCs w:val="36"/>
          <w:lang w:eastAsia="tr-TR"/>
        </w:rPr>
        <w:t xml:space="preserve">DİKKAT: Bazı başvurularda </w:t>
      </w:r>
      <w:r w:rsidR="00793CD3" w:rsidRPr="005B0066">
        <w:rPr>
          <w:rFonts w:eastAsia="Times New Roman" w:cstheme="minorHAnsi"/>
          <w:b/>
          <w:bCs/>
          <w:color w:val="00B0F0"/>
          <w:sz w:val="36"/>
          <w:szCs w:val="36"/>
          <w:lang w:eastAsia="tr-TR"/>
        </w:rPr>
        <w:t>“</w:t>
      </w:r>
      <w:r w:rsidRPr="005B0066">
        <w:rPr>
          <w:rFonts w:eastAsia="Times New Roman" w:cstheme="minorHAnsi"/>
          <w:b/>
          <w:bCs/>
          <w:color w:val="00B0F0"/>
          <w:sz w:val="36"/>
          <w:szCs w:val="36"/>
          <w:lang w:eastAsia="tr-TR"/>
        </w:rPr>
        <w:t xml:space="preserve">Usta Öğretici Oryantasyon </w:t>
      </w:r>
      <w:r w:rsidR="00793CD3" w:rsidRPr="005B0066">
        <w:rPr>
          <w:rFonts w:eastAsia="Times New Roman" w:cstheme="minorHAnsi"/>
          <w:b/>
          <w:bCs/>
          <w:color w:val="00B0F0"/>
          <w:sz w:val="36"/>
          <w:szCs w:val="36"/>
          <w:lang w:eastAsia="tr-TR"/>
        </w:rPr>
        <w:t>Kurs Programı</w:t>
      </w:r>
      <w:r w:rsidRPr="005B0066">
        <w:rPr>
          <w:rFonts w:eastAsia="Times New Roman" w:cstheme="minorHAnsi"/>
          <w:b/>
          <w:bCs/>
          <w:color w:val="00B0F0"/>
          <w:sz w:val="36"/>
          <w:szCs w:val="36"/>
          <w:lang w:eastAsia="tr-TR"/>
        </w:rPr>
        <w:t xml:space="preserve"> belgesini</w:t>
      </w:r>
      <w:r w:rsidR="003C5D0E">
        <w:rPr>
          <w:rFonts w:eastAsia="Times New Roman" w:cstheme="minorHAnsi"/>
          <w:b/>
          <w:bCs/>
          <w:color w:val="00B0F0"/>
          <w:sz w:val="36"/>
          <w:szCs w:val="36"/>
          <w:lang w:eastAsia="tr-TR"/>
        </w:rPr>
        <w:t>n</w:t>
      </w:r>
      <w:bookmarkStart w:id="0" w:name="_GoBack"/>
      <w:bookmarkEnd w:id="0"/>
      <w:r w:rsidRPr="005B0066">
        <w:rPr>
          <w:rFonts w:eastAsia="Times New Roman" w:cstheme="minorHAnsi"/>
          <w:b/>
          <w:bCs/>
          <w:color w:val="00B0F0"/>
          <w:sz w:val="36"/>
          <w:szCs w:val="36"/>
          <w:lang w:eastAsia="tr-TR"/>
        </w:rPr>
        <w:t>, “Usta Öğretici” belgesi olarak giril</w:t>
      </w:r>
      <w:r w:rsidR="00793CD3" w:rsidRPr="005B0066">
        <w:rPr>
          <w:rFonts w:eastAsia="Times New Roman" w:cstheme="minorHAnsi"/>
          <w:b/>
          <w:bCs/>
          <w:color w:val="00B0F0"/>
          <w:sz w:val="36"/>
          <w:szCs w:val="36"/>
          <w:lang w:eastAsia="tr-TR"/>
        </w:rPr>
        <w:t>diği görülmekte</w:t>
      </w:r>
      <w:r w:rsidRPr="005B0066">
        <w:rPr>
          <w:rFonts w:eastAsia="Times New Roman" w:cstheme="minorHAnsi"/>
          <w:b/>
          <w:bCs/>
          <w:color w:val="00B0F0"/>
          <w:sz w:val="36"/>
          <w:szCs w:val="36"/>
          <w:lang w:eastAsia="tr-TR"/>
        </w:rPr>
        <w:t xml:space="preserve"> ve bu nedenle sistem tarafından ilgili kişiye </w:t>
      </w:r>
      <w:r w:rsidR="00793CD3" w:rsidRPr="005B0066">
        <w:rPr>
          <w:rFonts w:eastAsia="Times New Roman" w:cstheme="minorHAnsi"/>
          <w:b/>
          <w:bCs/>
          <w:color w:val="00B0F0"/>
          <w:sz w:val="36"/>
          <w:szCs w:val="36"/>
          <w:lang w:eastAsia="tr-TR"/>
        </w:rPr>
        <w:t>+</w:t>
      </w:r>
      <w:r w:rsidRPr="005B0066">
        <w:rPr>
          <w:rFonts w:eastAsia="Times New Roman" w:cstheme="minorHAnsi"/>
          <w:b/>
          <w:bCs/>
          <w:color w:val="00B0F0"/>
          <w:sz w:val="36"/>
          <w:szCs w:val="36"/>
          <w:lang w:eastAsia="tr-TR"/>
        </w:rPr>
        <w:t>1 puan tanımla</w:t>
      </w:r>
      <w:r w:rsidR="00793CD3" w:rsidRPr="005B0066">
        <w:rPr>
          <w:rFonts w:eastAsia="Times New Roman" w:cstheme="minorHAnsi"/>
          <w:b/>
          <w:bCs/>
          <w:color w:val="00B0F0"/>
          <w:sz w:val="36"/>
          <w:szCs w:val="36"/>
          <w:lang w:eastAsia="tr-TR"/>
        </w:rPr>
        <w:t>n</w:t>
      </w:r>
      <w:r w:rsidR="00BA1E22">
        <w:rPr>
          <w:rFonts w:eastAsia="Times New Roman" w:cstheme="minorHAnsi"/>
          <w:b/>
          <w:bCs/>
          <w:color w:val="00B0F0"/>
          <w:sz w:val="36"/>
          <w:szCs w:val="36"/>
          <w:lang w:eastAsia="tr-TR"/>
        </w:rPr>
        <w:t xml:space="preserve">maktadır. </w:t>
      </w:r>
      <w:r w:rsidR="00BA1E22" w:rsidRPr="00065A27">
        <w:rPr>
          <w:rFonts w:eastAsia="Times New Roman" w:cstheme="minorHAnsi"/>
          <w:b/>
          <w:bCs/>
          <w:color w:val="FF0000"/>
          <w:sz w:val="36"/>
          <w:szCs w:val="36"/>
          <w:lang w:eastAsia="tr-TR"/>
        </w:rPr>
        <w:t>“Usta Öğreticilik B</w:t>
      </w:r>
      <w:r w:rsidRPr="00065A27">
        <w:rPr>
          <w:rFonts w:eastAsia="Times New Roman" w:cstheme="minorHAnsi"/>
          <w:b/>
          <w:bCs/>
          <w:color w:val="FF0000"/>
          <w:sz w:val="36"/>
          <w:szCs w:val="36"/>
          <w:lang w:eastAsia="tr-TR"/>
        </w:rPr>
        <w:t>elgesi</w:t>
      </w:r>
      <w:r w:rsidR="00BA1E22" w:rsidRPr="00065A27">
        <w:rPr>
          <w:rFonts w:eastAsia="Times New Roman" w:cstheme="minorHAnsi"/>
          <w:b/>
          <w:bCs/>
          <w:color w:val="FF0000"/>
          <w:sz w:val="36"/>
          <w:szCs w:val="36"/>
          <w:lang w:eastAsia="tr-TR"/>
        </w:rPr>
        <w:t>”</w:t>
      </w:r>
      <w:r w:rsidRPr="00065A27">
        <w:rPr>
          <w:rFonts w:eastAsia="Times New Roman" w:cstheme="minorHAnsi"/>
          <w:b/>
          <w:bCs/>
          <w:color w:val="FF0000"/>
          <w:sz w:val="36"/>
          <w:szCs w:val="36"/>
          <w:lang w:eastAsia="tr-TR"/>
        </w:rPr>
        <w:t xml:space="preserve"> </w:t>
      </w:r>
      <w:r w:rsidRPr="005B0066">
        <w:rPr>
          <w:rFonts w:eastAsia="Times New Roman" w:cstheme="minorHAnsi"/>
          <w:b/>
          <w:bCs/>
          <w:color w:val="00B0F0"/>
          <w:sz w:val="36"/>
          <w:szCs w:val="36"/>
          <w:lang w:eastAsia="tr-TR"/>
        </w:rPr>
        <w:t xml:space="preserve">ile </w:t>
      </w:r>
      <w:r w:rsidR="00BA1E22" w:rsidRPr="00065A27">
        <w:rPr>
          <w:rFonts w:eastAsia="Times New Roman" w:cstheme="minorHAnsi"/>
          <w:b/>
          <w:bCs/>
          <w:color w:val="FF0000"/>
          <w:sz w:val="36"/>
          <w:szCs w:val="36"/>
          <w:lang w:eastAsia="tr-TR"/>
        </w:rPr>
        <w:t>“</w:t>
      </w:r>
      <w:r w:rsidRPr="00065A27">
        <w:rPr>
          <w:rFonts w:eastAsia="Times New Roman" w:cstheme="minorHAnsi"/>
          <w:b/>
          <w:bCs/>
          <w:color w:val="FF0000"/>
          <w:sz w:val="36"/>
          <w:szCs w:val="36"/>
          <w:lang w:eastAsia="tr-TR"/>
        </w:rPr>
        <w:t xml:space="preserve">Usta Öğretici </w:t>
      </w:r>
      <w:r w:rsidR="00A372FB" w:rsidRPr="00065A27">
        <w:rPr>
          <w:rFonts w:eastAsia="Times New Roman" w:cstheme="minorHAnsi"/>
          <w:b/>
          <w:bCs/>
          <w:color w:val="FF0000"/>
          <w:sz w:val="36"/>
          <w:szCs w:val="36"/>
          <w:lang w:eastAsia="tr-TR"/>
        </w:rPr>
        <w:t>Oryantasyon</w:t>
      </w:r>
      <w:r w:rsidR="00BA1E22" w:rsidRPr="00065A27">
        <w:rPr>
          <w:rFonts w:eastAsia="Times New Roman" w:cstheme="minorHAnsi"/>
          <w:b/>
          <w:bCs/>
          <w:color w:val="FF0000"/>
          <w:sz w:val="36"/>
          <w:szCs w:val="36"/>
          <w:lang w:eastAsia="tr-TR"/>
        </w:rPr>
        <w:t xml:space="preserve"> Kurs Programı B</w:t>
      </w:r>
      <w:r w:rsidRPr="00065A27">
        <w:rPr>
          <w:rFonts w:eastAsia="Times New Roman" w:cstheme="minorHAnsi"/>
          <w:b/>
          <w:bCs/>
          <w:color w:val="FF0000"/>
          <w:sz w:val="36"/>
          <w:szCs w:val="36"/>
          <w:lang w:eastAsia="tr-TR"/>
        </w:rPr>
        <w:t>elgesi</w:t>
      </w:r>
      <w:r w:rsidR="00BA1E22" w:rsidRPr="00065A27">
        <w:rPr>
          <w:rFonts w:eastAsia="Times New Roman" w:cstheme="minorHAnsi"/>
          <w:b/>
          <w:bCs/>
          <w:color w:val="FF0000"/>
          <w:sz w:val="36"/>
          <w:szCs w:val="36"/>
          <w:lang w:eastAsia="tr-TR"/>
        </w:rPr>
        <w:t>”</w:t>
      </w:r>
      <w:r w:rsidRPr="005B0066">
        <w:rPr>
          <w:rFonts w:eastAsia="Times New Roman" w:cstheme="minorHAnsi"/>
          <w:b/>
          <w:bCs/>
          <w:color w:val="00B0F0"/>
          <w:sz w:val="36"/>
          <w:szCs w:val="36"/>
          <w:lang w:eastAsia="tr-TR"/>
        </w:rPr>
        <w:t xml:space="preserve"> aynı şey değildir. Buna dikkat edilmelidir.</w:t>
      </w:r>
    </w:p>
    <w:p w:rsidR="002F61EC" w:rsidRDefault="002F61EC" w:rsidP="002F61EC">
      <w:pPr>
        <w:ind w:left="708" w:firstLine="708"/>
        <w:jc w:val="right"/>
        <w:rPr>
          <w:rFonts w:ascii="Times New Roman" w:hAnsi="Times New Roman" w:cs="Times New Roman"/>
          <w:b/>
          <w:sz w:val="24"/>
          <w:szCs w:val="24"/>
        </w:rPr>
      </w:pPr>
      <w:r w:rsidRPr="00025C7C">
        <w:rPr>
          <w:rFonts w:ascii="Times New Roman" w:hAnsi="Times New Roman" w:cs="Times New Roman"/>
          <w:b/>
          <w:sz w:val="24"/>
          <w:szCs w:val="24"/>
        </w:rPr>
        <w:t>E</w:t>
      </w:r>
      <w:r>
        <w:rPr>
          <w:rFonts w:ascii="Times New Roman" w:hAnsi="Times New Roman" w:cs="Times New Roman"/>
          <w:b/>
          <w:sz w:val="24"/>
          <w:szCs w:val="24"/>
        </w:rPr>
        <w:t>k</w:t>
      </w:r>
      <w:r w:rsidRPr="00025C7C">
        <w:rPr>
          <w:rFonts w:ascii="Times New Roman" w:hAnsi="Times New Roman" w:cs="Times New Roman"/>
          <w:sz w:val="24"/>
          <w:szCs w:val="24"/>
        </w:rPr>
        <w:t>-</w:t>
      </w:r>
      <w:r w:rsidRPr="00025C7C">
        <w:rPr>
          <w:rFonts w:ascii="Times New Roman" w:hAnsi="Times New Roman" w:cs="Times New Roman"/>
          <w:b/>
          <w:sz w:val="24"/>
          <w:szCs w:val="24"/>
        </w:rPr>
        <w:t>2</w:t>
      </w:r>
    </w:p>
    <w:p w:rsidR="002F61EC" w:rsidRDefault="002F61EC" w:rsidP="002F61EC">
      <w:pPr>
        <w:jc w:val="center"/>
        <w:rPr>
          <w:rFonts w:ascii="Times New Roman" w:hAnsi="Times New Roman" w:cs="Times New Roman"/>
          <w:b/>
          <w:sz w:val="24"/>
          <w:szCs w:val="24"/>
        </w:rPr>
      </w:pPr>
      <w:r>
        <w:rPr>
          <w:rFonts w:ascii="Times New Roman" w:hAnsi="Times New Roman" w:cs="Times New Roman"/>
          <w:b/>
          <w:sz w:val="24"/>
          <w:szCs w:val="24"/>
        </w:rPr>
        <w:t>ÜCRETLİ USTA</w:t>
      </w:r>
      <w:r w:rsidRPr="00025C7C">
        <w:rPr>
          <w:rFonts w:ascii="Times New Roman" w:hAnsi="Times New Roman" w:cs="Times New Roman"/>
          <w:b/>
          <w:sz w:val="24"/>
          <w:szCs w:val="24"/>
        </w:rPr>
        <w:t xml:space="preserve"> ÖĞRETİCİ BAŞVURU DEĞERLENDİRME FORMU</w:t>
      </w:r>
    </w:p>
    <w:p w:rsidR="002F61EC" w:rsidRPr="00025C7C" w:rsidRDefault="002F61EC" w:rsidP="002F61EC">
      <w:pPr>
        <w:rPr>
          <w:rFonts w:ascii="Times New Roman" w:hAnsi="Times New Roman" w:cs="Times New Roman"/>
          <w:b/>
          <w:sz w:val="24"/>
          <w:szCs w:val="24"/>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2153"/>
        <w:gridCol w:w="6257"/>
        <w:gridCol w:w="1144"/>
      </w:tblGrid>
      <w:tr w:rsidR="002F61EC" w:rsidRPr="002A23EE" w:rsidTr="007A3DE3">
        <w:trPr>
          <w:trHeight w:val="513"/>
        </w:trPr>
        <w:tc>
          <w:tcPr>
            <w:tcW w:w="2153" w:type="dxa"/>
            <w:vMerge w:val="restart"/>
            <w:shd w:val="clear" w:color="auto" w:fill="auto"/>
            <w:tcMar>
              <w:top w:w="15" w:type="dxa"/>
              <w:left w:w="15" w:type="dxa"/>
              <w:bottom w:w="0" w:type="dxa"/>
              <w:right w:w="15" w:type="dxa"/>
            </w:tcMar>
            <w:vAlign w:val="center"/>
            <w:hideMark/>
          </w:tcPr>
          <w:p w:rsidR="002F61EC" w:rsidRPr="002A23EE" w:rsidRDefault="002F61EC" w:rsidP="007A3DE3">
            <w:pPr>
              <w:tabs>
                <w:tab w:val="left" w:pos="322"/>
              </w:tabs>
              <w:spacing w:after="0"/>
              <w:jc w:val="center"/>
              <w:rPr>
                <w:rFonts w:ascii="Times New Roman" w:hAnsi="Times New Roman" w:cs="Times New Roman"/>
                <w:b/>
                <w:sz w:val="24"/>
                <w:szCs w:val="24"/>
              </w:rPr>
            </w:pPr>
            <w:r w:rsidRPr="002A23EE">
              <w:rPr>
                <w:rFonts w:ascii="Times New Roman" w:hAnsi="Times New Roman" w:cs="Times New Roman"/>
                <w:b/>
                <w:sz w:val="24"/>
                <w:szCs w:val="24"/>
              </w:rPr>
              <w:t xml:space="preserve">KURS ALANINDA EĞİTİM </w:t>
            </w:r>
          </w:p>
          <w:p w:rsidR="002F61EC" w:rsidRPr="002A23EE" w:rsidRDefault="002F61EC" w:rsidP="007A3DE3">
            <w:pPr>
              <w:tabs>
                <w:tab w:val="left" w:pos="322"/>
              </w:tabs>
              <w:spacing w:after="0"/>
              <w:jc w:val="center"/>
              <w:rPr>
                <w:rFonts w:ascii="Times New Roman" w:hAnsi="Times New Roman" w:cs="Times New Roman"/>
              </w:rPr>
            </w:pPr>
            <w:r w:rsidRPr="002A23EE">
              <w:rPr>
                <w:rFonts w:ascii="Times New Roman" w:hAnsi="Times New Roman" w:cs="Times New Roman"/>
              </w:rPr>
              <w:t>(Bu bölümden sadece biri değerlendirilecektir.)</w:t>
            </w: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Doktora </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65</w:t>
            </w:r>
          </w:p>
        </w:tc>
      </w:tr>
      <w:tr w:rsidR="002F61EC" w:rsidRPr="002A23EE" w:rsidTr="007A3DE3">
        <w:trPr>
          <w:trHeight w:val="408"/>
        </w:trPr>
        <w:tc>
          <w:tcPr>
            <w:tcW w:w="2153" w:type="dxa"/>
            <w:vMerge/>
            <w:shd w:val="clear" w:color="auto" w:fill="auto"/>
            <w:vAlign w:val="center"/>
            <w:hideMark/>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Tezli Yüksek Lisans </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55</w:t>
            </w:r>
          </w:p>
        </w:tc>
      </w:tr>
      <w:tr w:rsidR="002F61EC" w:rsidRPr="002A23EE" w:rsidTr="007A3DE3">
        <w:trPr>
          <w:trHeight w:val="408"/>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Eğitim Fakültesi (Lisans)</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47</w:t>
            </w:r>
          </w:p>
        </w:tc>
      </w:tr>
      <w:tr w:rsidR="002F61EC" w:rsidRPr="002A23EE" w:rsidTr="007A3DE3">
        <w:trPr>
          <w:trHeight w:val="408"/>
        </w:trPr>
        <w:tc>
          <w:tcPr>
            <w:tcW w:w="2153" w:type="dxa"/>
            <w:vMerge/>
            <w:shd w:val="clear" w:color="auto" w:fill="auto"/>
            <w:vAlign w:val="center"/>
            <w:hideMark/>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Lisans </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40</w:t>
            </w:r>
          </w:p>
        </w:tc>
      </w:tr>
      <w:tr w:rsidR="002F61EC" w:rsidRPr="002A23EE" w:rsidTr="007A3DE3">
        <w:trPr>
          <w:trHeight w:val="410"/>
        </w:trPr>
        <w:tc>
          <w:tcPr>
            <w:tcW w:w="2153" w:type="dxa"/>
            <w:vMerge/>
            <w:shd w:val="clear" w:color="auto" w:fill="auto"/>
            <w:vAlign w:val="center"/>
            <w:hideMark/>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Ön Lisans </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25</w:t>
            </w:r>
          </w:p>
        </w:tc>
      </w:tr>
      <w:tr w:rsidR="002F61EC" w:rsidRPr="002A23EE" w:rsidTr="007A3DE3">
        <w:trPr>
          <w:trHeight w:val="410"/>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Ustalık Belgesi/Meslek Lisesi Diploması/4. Seviye Kurs Bitirme Belgesi/4. Seviye Mesleki Yeterlilik Belgesi</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sidRPr="002A23EE">
              <w:rPr>
                <w:rFonts w:ascii="Times New Roman" w:hAnsi="Times New Roman" w:cs="Times New Roman"/>
                <w:sz w:val="24"/>
                <w:szCs w:val="24"/>
              </w:rPr>
              <w:t>10</w:t>
            </w:r>
          </w:p>
        </w:tc>
      </w:tr>
      <w:tr w:rsidR="002F61EC" w:rsidRPr="002A23EE" w:rsidTr="007A3DE3">
        <w:trPr>
          <w:trHeight w:val="493"/>
        </w:trPr>
        <w:tc>
          <w:tcPr>
            <w:tcW w:w="2153" w:type="dxa"/>
            <w:vMerge/>
            <w:shd w:val="clear" w:color="auto" w:fill="auto"/>
            <w:vAlign w:val="center"/>
            <w:hideMark/>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jc w:val="right"/>
              <w:rPr>
                <w:rFonts w:ascii="Times New Roman" w:hAnsi="Times New Roman" w:cs="Times New Roman"/>
                <w:sz w:val="24"/>
                <w:szCs w:val="24"/>
              </w:rPr>
            </w:pPr>
            <w:r w:rsidRPr="002A23EE">
              <w:rPr>
                <w:rFonts w:ascii="Times New Roman" w:hAnsi="Times New Roman" w:cs="Times New Roman"/>
                <w:b/>
                <w:sz w:val="24"/>
                <w:szCs w:val="24"/>
              </w:rPr>
              <w:t>ALANINDA</w:t>
            </w:r>
            <w:r w:rsidRPr="002A23EE">
              <w:rPr>
                <w:rFonts w:ascii="Times New Roman" w:hAnsi="Times New Roman" w:cs="Times New Roman"/>
                <w:sz w:val="24"/>
                <w:szCs w:val="24"/>
              </w:rPr>
              <w:t> </w:t>
            </w:r>
            <w:r w:rsidRPr="002A23EE">
              <w:rPr>
                <w:rFonts w:ascii="Times New Roman" w:hAnsi="Times New Roman" w:cs="Times New Roman"/>
                <w:b/>
                <w:sz w:val="24"/>
                <w:szCs w:val="24"/>
              </w:rPr>
              <w:t xml:space="preserve">EĞİTİM PUANI </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b/>
                <w:sz w:val="24"/>
                <w:szCs w:val="24"/>
              </w:rPr>
            </w:pPr>
            <w:r>
              <w:rPr>
                <w:rFonts w:ascii="Times New Roman" w:hAnsi="Times New Roman" w:cs="Times New Roman"/>
                <w:b/>
                <w:sz w:val="24"/>
                <w:szCs w:val="24"/>
              </w:rPr>
              <w:t>65</w:t>
            </w:r>
          </w:p>
        </w:tc>
      </w:tr>
      <w:tr w:rsidR="002F61EC" w:rsidRPr="002A23EE" w:rsidTr="007A3DE3">
        <w:trPr>
          <w:trHeight w:val="408"/>
        </w:trPr>
        <w:tc>
          <w:tcPr>
            <w:tcW w:w="2153" w:type="dxa"/>
            <w:vMerge w:val="restart"/>
            <w:shd w:val="clear" w:color="auto" w:fill="auto"/>
            <w:tcMar>
              <w:top w:w="15" w:type="dxa"/>
              <w:left w:w="15" w:type="dxa"/>
              <w:bottom w:w="0" w:type="dxa"/>
              <w:right w:w="15" w:type="dxa"/>
            </w:tcMar>
            <w:vAlign w:val="center"/>
            <w:hideMark/>
          </w:tcPr>
          <w:p w:rsidR="002F61EC" w:rsidRPr="002A23EE" w:rsidRDefault="002F61EC" w:rsidP="007A3DE3">
            <w:pPr>
              <w:tabs>
                <w:tab w:val="left" w:pos="322"/>
              </w:tabs>
              <w:spacing w:after="0"/>
              <w:jc w:val="center"/>
              <w:rPr>
                <w:rFonts w:ascii="Times New Roman" w:hAnsi="Times New Roman" w:cs="Times New Roman"/>
                <w:b/>
                <w:sz w:val="24"/>
                <w:szCs w:val="24"/>
              </w:rPr>
            </w:pPr>
            <w:r w:rsidRPr="002A23EE">
              <w:rPr>
                <w:rFonts w:ascii="Times New Roman" w:hAnsi="Times New Roman" w:cs="Times New Roman"/>
                <w:b/>
                <w:sz w:val="24"/>
                <w:szCs w:val="24"/>
              </w:rPr>
              <w:t>ALANINDA HİZMET/İŞ DENEYİMİ</w:t>
            </w: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Alanında hizmet/iş deneyimi yıl için 1 puan </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sz w:val="24"/>
                <w:szCs w:val="24"/>
              </w:rPr>
            </w:pPr>
          </w:p>
        </w:tc>
      </w:tr>
      <w:tr w:rsidR="002F61EC" w:rsidRPr="002A23EE" w:rsidTr="007A3DE3">
        <w:trPr>
          <w:trHeight w:val="533"/>
        </w:trPr>
        <w:tc>
          <w:tcPr>
            <w:tcW w:w="2153" w:type="dxa"/>
            <w:vMerge/>
            <w:shd w:val="clear" w:color="auto" w:fill="auto"/>
            <w:vAlign w:val="center"/>
            <w:hideMark/>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jc w:val="right"/>
              <w:rPr>
                <w:rFonts w:ascii="Times New Roman" w:hAnsi="Times New Roman" w:cs="Times New Roman"/>
                <w:sz w:val="24"/>
                <w:szCs w:val="24"/>
              </w:rPr>
            </w:pPr>
            <w:r w:rsidRPr="002A23EE">
              <w:rPr>
                <w:rFonts w:ascii="Times New Roman" w:hAnsi="Times New Roman" w:cs="Times New Roman"/>
                <w:b/>
                <w:sz w:val="24"/>
                <w:szCs w:val="24"/>
              </w:rPr>
              <w:t xml:space="preserve">HİZMET/İŞ DENEYİMİ PUANI </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b/>
                <w:sz w:val="24"/>
                <w:szCs w:val="24"/>
              </w:rPr>
            </w:pPr>
            <w:r w:rsidRPr="002A23EE">
              <w:rPr>
                <w:rFonts w:ascii="Times New Roman" w:hAnsi="Times New Roman" w:cs="Times New Roman"/>
                <w:b/>
                <w:sz w:val="24"/>
                <w:szCs w:val="24"/>
              </w:rPr>
              <w:t>10</w:t>
            </w:r>
          </w:p>
        </w:tc>
      </w:tr>
      <w:tr w:rsidR="002F61EC" w:rsidRPr="002A23EE" w:rsidTr="007A3DE3">
        <w:trPr>
          <w:trHeight w:val="408"/>
        </w:trPr>
        <w:tc>
          <w:tcPr>
            <w:tcW w:w="2153" w:type="dxa"/>
            <w:vMerge w:val="restart"/>
            <w:shd w:val="clear" w:color="auto" w:fill="auto"/>
            <w:tcMar>
              <w:top w:w="15" w:type="dxa"/>
              <w:left w:w="15" w:type="dxa"/>
              <w:bottom w:w="0" w:type="dxa"/>
              <w:right w:w="15" w:type="dxa"/>
            </w:tcMar>
            <w:vAlign w:val="center"/>
          </w:tcPr>
          <w:p w:rsidR="002F61EC" w:rsidRPr="002A23EE" w:rsidRDefault="002F61EC" w:rsidP="007A3DE3">
            <w:pPr>
              <w:tabs>
                <w:tab w:val="left" w:pos="322"/>
              </w:tabs>
              <w:spacing w:after="0"/>
              <w:jc w:val="center"/>
              <w:rPr>
                <w:rFonts w:ascii="Times New Roman" w:hAnsi="Times New Roman" w:cs="Times New Roman"/>
                <w:b/>
                <w:sz w:val="24"/>
                <w:szCs w:val="24"/>
              </w:rPr>
            </w:pPr>
            <w:r w:rsidRPr="002A23EE">
              <w:rPr>
                <w:rFonts w:ascii="Times New Roman" w:hAnsi="Times New Roman" w:cs="Times New Roman"/>
                <w:b/>
                <w:sz w:val="24"/>
                <w:szCs w:val="24"/>
              </w:rPr>
              <w:t xml:space="preserve">EK PUAN </w:t>
            </w: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Pr>
                <w:rFonts w:ascii="Times New Roman" w:hAnsi="Times New Roman" w:cs="Times New Roman"/>
                <w:sz w:val="24"/>
                <w:szCs w:val="24"/>
              </w:rPr>
              <w:t>Tezli Yüksek Lisans</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7</w:t>
            </w:r>
          </w:p>
        </w:tc>
      </w:tr>
      <w:tr w:rsidR="002F61EC" w:rsidRPr="002A23EE" w:rsidTr="007A3DE3">
        <w:trPr>
          <w:trHeight w:val="408"/>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Pedagojik Formasyon </w:t>
            </w:r>
            <w:r>
              <w:rPr>
                <w:rFonts w:ascii="Times New Roman" w:hAnsi="Times New Roman" w:cs="Times New Roman"/>
                <w:sz w:val="24"/>
                <w:szCs w:val="24"/>
              </w:rPr>
              <w:t xml:space="preserve">  </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6</w:t>
            </w:r>
          </w:p>
        </w:tc>
      </w:tr>
      <w:tr w:rsidR="002F61EC" w:rsidRPr="002A23EE" w:rsidTr="007A3DE3">
        <w:trPr>
          <w:trHeight w:val="408"/>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Tezsiz Yüksek Lisans</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rPr>
                <w:rFonts w:ascii="Times New Roman" w:hAnsi="Times New Roman" w:cs="Times New Roman"/>
                <w:sz w:val="24"/>
                <w:szCs w:val="24"/>
              </w:rPr>
            </w:pPr>
            <w:r>
              <w:rPr>
                <w:rFonts w:ascii="Times New Roman" w:hAnsi="Times New Roman" w:cs="Times New Roman"/>
                <w:sz w:val="24"/>
                <w:szCs w:val="24"/>
              </w:rPr>
              <w:t xml:space="preserve">        5</w:t>
            </w:r>
          </w:p>
        </w:tc>
      </w:tr>
      <w:tr w:rsidR="002F61EC" w:rsidRPr="002A23EE" w:rsidTr="007A3DE3">
        <w:trPr>
          <w:trHeight w:val="408"/>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Lisans </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4</w:t>
            </w:r>
          </w:p>
        </w:tc>
      </w:tr>
      <w:tr w:rsidR="002F61EC" w:rsidRPr="002A23EE" w:rsidTr="007A3DE3">
        <w:trPr>
          <w:trHeight w:val="408"/>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 xml:space="preserve">Ön Lisans </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Pr>
                <w:rFonts w:ascii="Times New Roman" w:hAnsi="Times New Roman" w:cs="Times New Roman"/>
                <w:sz w:val="24"/>
                <w:szCs w:val="24"/>
              </w:rPr>
              <w:t>2</w:t>
            </w:r>
          </w:p>
        </w:tc>
      </w:tr>
      <w:tr w:rsidR="002F61EC" w:rsidRPr="002A23EE" w:rsidTr="007A3DE3">
        <w:trPr>
          <w:trHeight w:val="408"/>
        </w:trPr>
        <w:tc>
          <w:tcPr>
            <w:tcW w:w="2153" w:type="dxa"/>
            <w:vMerge/>
            <w:shd w:val="clear" w:color="auto" w:fill="auto"/>
            <w:vAlign w:val="center"/>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tcPr>
          <w:p w:rsidR="002F61EC" w:rsidRPr="002A23EE" w:rsidRDefault="002F61EC" w:rsidP="007A3DE3">
            <w:pPr>
              <w:spacing w:after="0"/>
              <w:rPr>
                <w:rFonts w:ascii="Times New Roman" w:hAnsi="Times New Roman" w:cs="Times New Roman"/>
                <w:sz w:val="24"/>
                <w:szCs w:val="24"/>
              </w:rPr>
            </w:pPr>
            <w:r w:rsidRPr="002A23EE">
              <w:rPr>
                <w:rFonts w:ascii="Times New Roman" w:hAnsi="Times New Roman" w:cs="Times New Roman"/>
                <w:sz w:val="24"/>
                <w:szCs w:val="24"/>
              </w:rPr>
              <w:t>Usta Öğreticilik Belgesi</w:t>
            </w:r>
          </w:p>
        </w:tc>
        <w:tc>
          <w:tcPr>
            <w:tcW w:w="1144" w:type="dxa"/>
            <w:shd w:val="clear" w:color="auto" w:fill="auto"/>
            <w:tcMar>
              <w:top w:w="15" w:type="dxa"/>
              <w:left w:w="15" w:type="dxa"/>
              <w:bottom w:w="0" w:type="dxa"/>
              <w:right w:w="15" w:type="dxa"/>
            </w:tcMar>
            <w:vAlign w:val="center"/>
          </w:tcPr>
          <w:p w:rsidR="002F61EC" w:rsidRPr="002A23EE" w:rsidRDefault="002F61EC" w:rsidP="007A3DE3">
            <w:pPr>
              <w:spacing w:after="0"/>
              <w:ind w:right="19"/>
              <w:jc w:val="center"/>
              <w:rPr>
                <w:rFonts w:ascii="Times New Roman" w:hAnsi="Times New Roman" w:cs="Times New Roman"/>
                <w:sz w:val="24"/>
                <w:szCs w:val="24"/>
              </w:rPr>
            </w:pPr>
            <w:r w:rsidRPr="002A23EE">
              <w:rPr>
                <w:rFonts w:ascii="Times New Roman" w:hAnsi="Times New Roman" w:cs="Times New Roman"/>
                <w:sz w:val="24"/>
                <w:szCs w:val="24"/>
              </w:rPr>
              <w:t>1</w:t>
            </w:r>
          </w:p>
        </w:tc>
      </w:tr>
      <w:tr w:rsidR="002F61EC" w:rsidRPr="002A23EE" w:rsidTr="007A3DE3">
        <w:trPr>
          <w:trHeight w:val="418"/>
        </w:trPr>
        <w:tc>
          <w:tcPr>
            <w:tcW w:w="2153" w:type="dxa"/>
            <w:vMerge/>
            <w:shd w:val="clear" w:color="auto" w:fill="auto"/>
            <w:vAlign w:val="center"/>
            <w:hideMark/>
          </w:tcPr>
          <w:p w:rsidR="002F61EC" w:rsidRPr="002A23EE" w:rsidRDefault="002F61EC" w:rsidP="007A3DE3">
            <w:pPr>
              <w:tabs>
                <w:tab w:val="left" w:pos="322"/>
              </w:tabs>
              <w:spacing w:after="0"/>
              <w:jc w:val="center"/>
              <w:rPr>
                <w:rFonts w:ascii="Times New Roman" w:hAnsi="Times New Roman" w:cs="Times New Roman"/>
                <w:sz w:val="24"/>
                <w:szCs w:val="24"/>
              </w:rPr>
            </w:pPr>
          </w:p>
        </w:tc>
        <w:tc>
          <w:tcPr>
            <w:tcW w:w="6257" w:type="dxa"/>
            <w:shd w:val="clear" w:color="auto" w:fill="auto"/>
            <w:tcMar>
              <w:top w:w="15" w:type="dxa"/>
              <w:left w:w="15" w:type="dxa"/>
              <w:bottom w:w="0" w:type="dxa"/>
              <w:right w:w="15" w:type="dxa"/>
            </w:tcMar>
            <w:vAlign w:val="center"/>
            <w:hideMark/>
          </w:tcPr>
          <w:p w:rsidR="002F61EC" w:rsidRPr="002A23EE" w:rsidRDefault="002F61EC" w:rsidP="007A3DE3">
            <w:pPr>
              <w:spacing w:after="0"/>
              <w:jc w:val="right"/>
              <w:rPr>
                <w:rFonts w:ascii="Times New Roman" w:hAnsi="Times New Roman" w:cs="Times New Roman"/>
                <w:sz w:val="24"/>
                <w:szCs w:val="24"/>
              </w:rPr>
            </w:pPr>
            <w:r w:rsidRPr="002A23EE">
              <w:rPr>
                <w:rFonts w:ascii="Times New Roman" w:hAnsi="Times New Roman" w:cs="Times New Roman"/>
                <w:sz w:val="24"/>
                <w:szCs w:val="24"/>
              </w:rPr>
              <w:t> </w:t>
            </w:r>
            <w:r w:rsidRPr="002A23EE">
              <w:rPr>
                <w:rFonts w:ascii="Times New Roman" w:hAnsi="Times New Roman" w:cs="Times New Roman"/>
                <w:b/>
                <w:sz w:val="24"/>
                <w:szCs w:val="24"/>
              </w:rPr>
              <w:t>EK PUAN TOPLAMI</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b/>
                <w:sz w:val="24"/>
                <w:szCs w:val="24"/>
              </w:rPr>
            </w:pPr>
            <w:r>
              <w:rPr>
                <w:rFonts w:ascii="Times New Roman" w:hAnsi="Times New Roman" w:cs="Times New Roman"/>
                <w:b/>
                <w:sz w:val="24"/>
                <w:szCs w:val="24"/>
              </w:rPr>
              <w:t>25</w:t>
            </w:r>
          </w:p>
        </w:tc>
      </w:tr>
      <w:tr w:rsidR="002F61EC" w:rsidRPr="002A23EE" w:rsidTr="007A3DE3">
        <w:trPr>
          <w:trHeight w:val="337"/>
        </w:trPr>
        <w:tc>
          <w:tcPr>
            <w:tcW w:w="8410" w:type="dxa"/>
            <w:gridSpan w:val="2"/>
            <w:shd w:val="clear" w:color="auto" w:fill="auto"/>
            <w:tcMar>
              <w:top w:w="15" w:type="dxa"/>
              <w:left w:w="15" w:type="dxa"/>
              <w:bottom w:w="0" w:type="dxa"/>
              <w:right w:w="15" w:type="dxa"/>
            </w:tcMar>
            <w:vAlign w:val="center"/>
            <w:hideMark/>
          </w:tcPr>
          <w:p w:rsidR="002F61EC" w:rsidRPr="002A23EE" w:rsidRDefault="002F61EC" w:rsidP="007A3DE3">
            <w:pPr>
              <w:spacing w:after="0"/>
              <w:jc w:val="right"/>
              <w:rPr>
                <w:rFonts w:ascii="Times New Roman" w:hAnsi="Times New Roman" w:cs="Times New Roman"/>
                <w:sz w:val="24"/>
                <w:szCs w:val="24"/>
              </w:rPr>
            </w:pPr>
            <w:r w:rsidRPr="002A23EE">
              <w:rPr>
                <w:rFonts w:ascii="Times New Roman" w:hAnsi="Times New Roman" w:cs="Times New Roman"/>
                <w:sz w:val="24"/>
                <w:szCs w:val="24"/>
              </w:rPr>
              <w:t> </w:t>
            </w:r>
            <w:r w:rsidRPr="002A23EE">
              <w:rPr>
                <w:rFonts w:ascii="Times New Roman" w:hAnsi="Times New Roman" w:cs="Times New Roman"/>
                <w:b/>
                <w:sz w:val="24"/>
                <w:szCs w:val="24"/>
              </w:rPr>
              <w:t>TOPLAM PUAN</w:t>
            </w:r>
          </w:p>
        </w:tc>
        <w:tc>
          <w:tcPr>
            <w:tcW w:w="1144" w:type="dxa"/>
            <w:shd w:val="clear" w:color="auto" w:fill="auto"/>
            <w:tcMar>
              <w:top w:w="15" w:type="dxa"/>
              <w:left w:w="15" w:type="dxa"/>
              <w:bottom w:w="0" w:type="dxa"/>
              <w:right w:w="15" w:type="dxa"/>
            </w:tcMar>
            <w:vAlign w:val="center"/>
            <w:hideMark/>
          </w:tcPr>
          <w:p w:rsidR="002F61EC" w:rsidRPr="002A23EE" w:rsidRDefault="002F61EC" w:rsidP="007A3DE3">
            <w:pPr>
              <w:spacing w:after="0"/>
              <w:ind w:right="19"/>
              <w:jc w:val="center"/>
              <w:rPr>
                <w:rFonts w:ascii="Times New Roman" w:hAnsi="Times New Roman" w:cs="Times New Roman"/>
                <w:b/>
                <w:sz w:val="24"/>
                <w:szCs w:val="24"/>
              </w:rPr>
            </w:pPr>
            <w:r w:rsidRPr="002A23EE">
              <w:rPr>
                <w:rFonts w:ascii="Times New Roman" w:hAnsi="Times New Roman" w:cs="Times New Roman"/>
                <w:b/>
                <w:sz w:val="24"/>
                <w:szCs w:val="24"/>
              </w:rPr>
              <w:t>100</w:t>
            </w:r>
          </w:p>
        </w:tc>
      </w:tr>
    </w:tbl>
    <w:p w:rsidR="002F61EC" w:rsidRPr="002A23EE" w:rsidRDefault="002F61EC" w:rsidP="002F61EC">
      <w:pPr>
        <w:rPr>
          <w:rFonts w:ascii="Times New Roman" w:hAnsi="Times New Roman" w:cs="Times New Roman"/>
          <w:sz w:val="24"/>
          <w:szCs w:val="24"/>
        </w:rPr>
      </w:pPr>
    </w:p>
    <w:p w:rsidR="002F61EC" w:rsidRPr="002A23EE" w:rsidRDefault="002F61EC" w:rsidP="002F61EC">
      <w:pPr>
        <w:jc w:val="both"/>
        <w:rPr>
          <w:rFonts w:ascii="Times New Roman" w:hAnsi="Times New Roman" w:cs="Times New Roman"/>
          <w:sz w:val="24"/>
          <w:szCs w:val="24"/>
        </w:rPr>
      </w:pPr>
      <w:r w:rsidRPr="002A23EE">
        <w:rPr>
          <w:rFonts w:ascii="Times New Roman" w:hAnsi="Times New Roman" w:cs="Times New Roman"/>
          <w:sz w:val="24"/>
          <w:szCs w:val="24"/>
        </w:rPr>
        <w:t>AÇIKLAMALAR:</w:t>
      </w:r>
    </w:p>
    <w:p w:rsidR="002F61EC" w:rsidRPr="002A23EE" w:rsidRDefault="002F61EC" w:rsidP="002F61EC">
      <w:pPr>
        <w:contextualSpacing/>
        <w:jc w:val="both"/>
        <w:rPr>
          <w:rFonts w:ascii="Times New Roman" w:hAnsi="Times New Roman" w:cs="Times New Roman"/>
          <w:sz w:val="24"/>
          <w:szCs w:val="24"/>
        </w:rPr>
      </w:pPr>
      <w:r w:rsidRPr="002A23EE">
        <w:rPr>
          <w:rFonts w:ascii="Times New Roman" w:hAnsi="Times New Roman" w:cs="Times New Roman"/>
          <w:sz w:val="24"/>
          <w:szCs w:val="24"/>
        </w:rPr>
        <w:t>1- Alanında hizmet iş deneyimi “eğitici sigorta günü/360” olarak hesaplanacaktır.</w:t>
      </w:r>
    </w:p>
    <w:p w:rsidR="002F61EC" w:rsidRPr="002A23EE" w:rsidRDefault="002F61EC" w:rsidP="002F61EC">
      <w:pPr>
        <w:contextualSpacing/>
        <w:jc w:val="both"/>
        <w:rPr>
          <w:rFonts w:ascii="Times New Roman" w:hAnsi="Times New Roman" w:cs="Times New Roman"/>
          <w:sz w:val="24"/>
          <w:szCs w:val="24"/>
        </w:rPr>
      </w:pPr>
      <w:r w:rsidRPr="002A23EE">
        <w:rPr>
          <w:rFonts w:ascii="Times New Roman" w:hAnsi="Times New Roman" w:cs="Times New Roman"/>
          <w:sz w:val="24"/>
          <w:szCs w:val="24"/>
        </w:rPr>
        <w:t>2- Alanında hizmet iş deneyimi hesabında, kamu kurum ve kuruluşları ile Millî Eğitim Bakanlığına b</w:t>
      </w:r>
      <w:r>
        <w:rPr>
          <w:rFonts w:ascii="Times New Roman" w:hAnsi="Times New Roman" w:cs="Times New Roman"/>
          <w:sz w:val="24"/>
          <w:szCs w:val="24"/>
        </w:rPr>
        <w:t xml:space="preserve">ağlı resmî ve özel kurumlarda </w:t>
      </w:r>
      <w:r w:rsidRPr="002A23EE">
        <w:rPr>
          <w:rFonts w:ascii="Times New Roman" w:hAnsi="Times New Roman" w:cs="Times New Roman"/>
          <w:sz w:val="24"/>
          <w:szCs w:val="24"/>
        </w:rPr>
        <w:t>eğitici olarak çalış</w:t>
      </w:r>
      <w:r>
        <w:rPr>
          <w:rFonts w:ascii="Times New Roman" w:hAnsi="Times New Roman" w:cs="Times New Roman"/>
          <w:sz w:val="24"/>
          <w:szCs w:val="24"/>
        </w:rPr>
        <w:t xml:space="preserve">ılan </w:t>
      </w:r>
      <w:r w:rsidRPr="002A23EE">
        <w:rPr>
          <w:rFonts w:ascii="Times New Roman" w:hAnsi="Times New Roman" w:cs="Times New Roman"/>
          <w:sz w:val="24"/>
          <w:szCs w:val="24"/>
        </w:rPr>
        <w:t>süreler dikkate alınacaktır.</w:t>
      </w:r>
    </w:p>
    <w:p w:rsidR="002F61EC" w:rsidRPr="002A23EE" w:rsidRDefault="002F61EC" w:rsidP="002F61EC">
      <w:pPr>
        <w:contextualSpacing/>
        <w:jc w:val="both"/>
        <w:rPr>
          <w:rFonts w:ascii="Times New Roman" w:hAnsi="Times New Roman" w:cs="Times New Roman"/>
          <w:sz w:val="24"/>
          <w:szCs w:val="24"/>
        </w:rPr>
      </w:pPr>
      <w:r w:rsidRPr="002A23EE">
        <w:rPr>
          <w:rFonts w:ascii="Times New Roman" w:hAnsi="Times New Roman" w:cs="Times New Roman"/>
          <w:sz w:val="24"/>
          <w:szCs w:val="24"/>
        </w:rPr>
        <w:t>3- Puanların eşitliği hâlinde sırasıyla; alanında eğitim seviyesi en yüksek olana, eğitim alanında mesleki deneyimi fazla olana öncelik verilir; eşitliğin devamı hâlinde ise kura ile belirlenir.</w:t>
      </w:r>
    </w:p>
    <w:p w:rsidR="002F61EC" w:rsidRDefault="002F61EC" w:rsidP="002F61EC">
      <w:pPr>
        <w:tabs>
          <w:tab w:val="left" w:pos="5640"/>
        </w:tabs>
        <w:contextualSpacing/>
        <w:jc w:val="both"/>
        <w:rPr>
          <w:rFonts w:ascii="Times New Roman" w:hAnsi="Times New Roman" w:cs="Times New Roman"/>
          <w:sz w:val="24"/>
          <w:szCs w:val="24"/>
        </w:rPr>
      </w:pPr>
      <w:r w:rsidRPr="002A23EE">
        <w:rPr>
          <w:rFonts w:ascii="Times New Roman" w:hAnsi="Times New Roman" w:cs="Times New Roman"/>
          <w:sz w:val="24"/>
          <w:szCs w:val="24"/>
        </w:rPr>
        <w:t>4- Eğitim Fakültesi mezunları Pedagojik Formasyon belgesinden ayrıca puan almayacaktır.</w:t>
      </w:r>
    </w:p>
    <w:p w:rsidR="002F61EC" w:rsidRPr="002A23EE" w:rsidRDefault="002F61EC" w:rsidP="002F61EC">
      <w:pPr>
        <w:tabs>
          <w:tab w:val="left" w:pos="5640"/>
        </w:tabs>
        <w:contextualSpacing/>
        <w:jc w:val="both"/>
        <w:rPr>
          <w:rFonts w:ascii="Times New Roman" w:hAnsi="Times New Roman" w:cs="Times New Roman"/>
          <w:sz w:val="24"/>
          <w:szCs w:val="24"/>
        </w:rPr>
      </w:pPr>
      <w:r>
        <w:rPr>
          <w:rFonts w:ascii="Times New Roman" w:hAnsi="Times New Roman" w:cs="Times New Roman"/>
          <w:sz w:val="24"/>
          <w:szCs w:val="24"/>
        </w:rPr>
        <w:t>5- “Kurs Alanında Eğitim” bölümünden puanı hesaplanan diploma/belge için ayrıca “Ek Puan” bölümünden puan verilmeyecektir.</w:t>
      </w:r>
      <w:r w:rsidRPr="002A23EE">
        <w:rPr>
          <w:rFonts w:ascii="Times New Roman" w:hAnsi="Times New Roman" w:cs="Times New Roman"/>
          <w:sz w:val="24"/>
          <w:szCs w:val="24"/>
        </w:rPr>
        <w:tab/>
      </w:r>
    </w:p>
    <w:p w:rsidR="002F61EC" w:rsidRPr="002A23EE" w:rsidRDefault="002F61EC" w:rsidP="002F61EC">
      <w:pPr>
        <w:ind w:left="708" w:firstLine="708"/>
        <w:rPr>
          <w:rFonts w:ascii="Times New Roman" w:hAnsi="Times New Roman" w:cs="Times New Roman"/>
          <w:sz w:val="24"/>
          <w:szCs w:val="24"/>
        </w:rPr>
      </w:pPr>
    </w:p>
    <w:p w:rsidR="000D478C" w:rsidRDefault="000D478C" w:rsidP="000D478C">
      <w:pPr>
        <w:jc w:val="center"/>
        <w:rPr>
          <w:sz w:val="28"/>
          <w:szCs w:val="28"/>
        </w:rPr>
      </w:pPr>
      <w:r>
        <w:rPr>
          <w:sz w:val="28"/>
          <w:szCs w:val="28"/>
        </w:rPr>
        <w:t>E YAYGIN ÜZERİNDEN YAPILAN USTA ÖĞRETİCİLİK BAŞVURUSU İŞLEM BASAMAKLARI</w:t>
      </w:r>
    </w:p>
    <w:p w:rsidR="000D478C" w:rsidRDefault="000D478C" w:rsidP="000D478C">
      <w:pPr>
        <w:pStyle w:val="ListeParagraf"/>
        <w:numPr>
          <w:ilvl w:val="0"/>
          <w:numId w:val="3"/>
        </w:numPr>
        <w:spacing w:after="200" w:line="276" w:lineRule="auto"/>
        <w:jc w:val="both"/>
        <w:rPr>
          <w:sz w:val="28"/>
          <w:szCs w:val="28"/>
        </w:rPr>
      </w:pPr>
      <w:r>
        <w:rPr>
          <w:sz w:val="28"/>
          <w:szCs w:val="28"/>
        </w:rPr>
        <w:t xml:space="preserve">Diplomalar, ustalık belgesi, usta öğreticilik belgesi, Bakanlık, valilik veya kaymakamlıklar tarafından verilen başarı belgeleri, pedagojik </w:t>
      </w:r>
      <w:proofErr w:type="gramStart"/>
      <w:r>
        <w:rPr>
          <w:sz w:val="28"/>
          <w:szCs w:val="28"/>
        </w:rPr>
        <w:t>formasyon</w:t>
      </w:r>
      <w:proofErr w:type="gramEnd"/>
      <w:r>
        <w:rPr>
          <w:sz w:val="28"/>
          <w:szCs w:val="28"/>
        </w:rPr>
        <w:t xml:space="preserve"> belgesi, antrenörlük belgesi, kurs açmak için sahip olunan sertifikalar, </w:t>
      </w:r>
      <w:r>
        <w:rPr>
          <w:b/>
          <w:sz w:val="28"/>
          <w:szCs w:val="28"/>
        </w:rPr>
        <w:t>kamu kurum ve kuruluşları ile özel öğretim kurumlarında</w:t>
      </w:r>
      <w:r>
        <w:rPr>
          <w:sz w:val="28"/>
          <w:szCs w:val="28"/>
        </w:rPr>
        <w:t xml:space="preserve"> (özel okullar, kreşler, etüt merkezleri dâhil) öğretmen/usta öğretici olarak çalışıldığını gösteren </w:t>
      </w:r>
      <w:proofErr w:type="spellStart"/>
      <w:r>
        <w:rPr>
          <w:sz w:val="28"/>
          <w:szCs w:val="28"/>
        </w:rPr>
        <w:t>barkodlu</w:t>
      </w:r>
      <w:proofErr w:type="spellEnd"/>
      <w:r>
        <w:rPr>
          <w:sz w:val="28"/>
          <w:szCs w:val="28"/>
        </w:rPr>
        <w:t xml:space="preserve"> SGK Hizmet Dökümü vb. belgeler masa üstüne kaydedilir. (Bu belgelerden hangisi mevcutsa E -Yaygına yükleneceğinden bilgisayarda-masa üstünde- hazır bulundurulması başvuru işlemleri sırasında kolaylık sağlayacaktır.</w:t>
      </w:r>
    </w:p>
    <w:p w:rsidR="000D478C" w:rsidRDefault="002277AC" w:rsidP="000D478C">
      <w:pPr>
        <w:pStyle w:val="ListeParagraf"/>
        <w:numPr>
          <w:ilvl w:val="0"/>
          <w:numId w:val="3"/>
        </w:numPr>
        <w:spacing w:after="200" w:line="276" w:lineRule="auto"/>
        <w:jc w:val="both"/>
        <w:rPr>
          <w:sz w:val="28"/>
          <w:szCs w:val="28"/>
        </w:rPr>
      </w:pPr>
      <w:hyperlink r:id="rId15" w:history="1">
        <w:r w:rsidR="000D478C">
          <w:rPr>
            <w:rStyle w:val="Kpr"/>
            <w:sz w:val="28"/>
            <w:szCs w:val="28"/>
          </w:rPr>
          <w:t>https://e-yaygin.meb.gov.tr/</w:t>
        </w:r>
      </w:hyperlink>
      <w:r w:rsidR="000D478C">
        <w:rPr>
          <w:sz w:val="28"/>
          <w:szCs w:val="28"/>
        </w:rPr>
        <w:t xml:space="preserve">  adresi yazılır, T.C. no ve E devlet şifresiyle giriş yapılır.</w:t>
      </w:r>
    </w:p>
    <w:p w:rsidR="000D478C" w:rsidRDefault="000D478C" w:rsidP="000D478C">
      <w:pPr>
        <w:pStyle w:val="ListeParagraf"/>
        <w:numPr>
          <w:ilvl w:val="0"/>
          <w:numId w:val="3"/>
        </w:numPr>
        <w:spacing w:after="200" w:line="276" w:lineRule="auto"/>
        <w:jc w:val="both"/>
        <w:rPr>
          <w:sz w:val="28"/>
          <w:szCs w:val="28"/>
        </w:rPr>
      </w:pPr>
      <w:r>
        <w:rPr>
          <w:sz w:val="28"/>
          <w:szCs w:val="28"/>
        </w:rPr>
        <w:t>Başvurular menüsünden “Usta Öğretici Başvurusu” seçilir.</w:t>
      </w:r>
    </w:p>
    <w:p w:rsidR="000D478C" w:rsidRDefault="000D478C" w:rsidP="000D478C">
      <w:pPr>
        <w:pStyle w:val="ListeParagraf"/>
        <w:numPr>
          <w:ilvl w:val="0"/>
          <w:numId w:val="3"/>
        </w:numPr>
        <w:spacing w:after="200" w:line="276" w:lineRule="auto"/>
        <w:jc w:val="both"/>
        <w:rPr>
          <w:sz w:val="28"/>
          <w:szCs w:val="28"/>
        </w:rPr>
      </w:pPr>
      <w:r>
        <w:rPr>
          <w:sz w:val="28"/>
          <w:szCs w:val="28"/>
        </w:rPr>
        <w:t>Usta Öğretici Başvurusu menüsü tıklandığında yatay olarak ilerleyen 6 işlem basamağı görünecektir:</w:t>
      </w:r>
    </w:p>
    <w:p w:rsidR="000D478C" w:rsidRDefault="000D478C" w:rsidP="000D478C">
      <w:pPr>
        <w:pStyle w:val="ListeParagraf"/>
        <w:numPr>
          <w:ilvl w:val="0"/>
          <w:numId w:val="4"/>
        </w:numPr>
        <w:spacing w:after="200" w:line="276" w:lineRule="auto"/>
        <w:jc w:val="both"/>
        <w:rPr>
          <w:sz w:val="28"/>
          <w:szCs w:val="28"/>
        </w:rPr>
      </w:pPr>
      <w:r>
        <w:rPr>
          <w:sz w:val="28"/>
          <w:szCs w:val="28"/>
        </w:rPr>
        <w:t>Mezuniyet Belgeleri</w:t>
      </w:r>
    </w:p>
    <w:p w:rsidR="000D478C" w:rsidRDefault="000D478C" w:rsidP="000D478C">
      <w:pPr>
        <w:pStyle w:val="ListeParagraf"/>
        <w:numPr>
          <w:ilvl w:val="0"/>
          <w:numId w:val="4"/>
        </w:numPr>
        <w:spacing w:after="200" w:line="276" w:lineRule="auto"/>
        <w:jc w:val="both"/>
        <w:rPr>
          <w:sz w:val="28"/>
          <w:szCs w:val="28"/>
        </w:rPr>
      </w:pPr>
      <w:r>
        <w:rPr>
          <w:sz w:val="28"/>
          <w:szCs w:val="28"/>
        </w:rPr>
        <w:t>Mesleki Kurs Bitirme Belgeleri</w:t>
      </w:r>
    </w:p>
    <w:p w:rsidR="000D478C" w:rsidRDefault="000D478C" w:rsidP="000D478C">
      <w:pPr>
        <w:pStyle w:val="ListeParagraf"/>
        <w:numPr>
          <w:ilvl w:val="0"/>
          <w:numId w:val="4"/>
        </w:numPr>
        <w:spacing w:after="200" w:line="276" w:lineRule="auto"/>
        <w:jc w:val="both"/>
        <w:rPr>
          <w:sz w:val="28"/>
          <w:szCs w:val="28"/>
        </w:rPr>
      </w:pPr>
      <w:r>
        <w:rPr>
          <w:sz w:val="28"/>
          <w:szCs w:val="28"/>
        </w:rPr>
        <w:t>İş Deneyimi Bilgileri</w:t>
      </w:r>
    </w:p>
    <w:p w:rsidR="000D478C" w:rsidRDefault="000D478C" w:rsidP="000D478C">
      <w:pPr>
        <w:pStyle w:val="ListeParagraf"/>
        <w:numPr>
          <w:ilvl w:val="0"/>
          <w:numId w:val="4"/>
        </w:numPr>
        <w:spacing w:after="200" w:line="276" w:lineRule="auto"/>
        <w:jc w:val="both"/>
        <w:rPr>
          <w:sz w:val="28"/>
          <w:szCs w:val="28"/>
        </w:rPr>
      </w:pPr>
      <w:r>
        <w:rPr>
          <w:sz w:val="28"/>
          <w:szCs w:val="28"/>
        </w:rPr>
        <w:t>Diğer Belgeler</w:t>
      </w:r>
    </w:p>
    <w:p w:rsidR="000D478C" w:rsidRDefault="000D478C" w:rsidP="000D478C">
      <w:pPr>
        <w:pStyle w:val="ListeParagraf"/>
        <w:numPr>
          <w:ilvl w:val="0"/>
          <w:numId w:val="4"/>
        </w:numPr>
        <w:spacing w:after="200" w:line="276" w:lineRule="auto"/>
        <w:jc w:val="both"/>
        <w:rPr>
          <w:sz w:val="28"/>
          <w:szCs w:val="28"/>
        </w:rPr>
      </w:pPr>
      <w:r>
        <w:rPr>
          <w:sz w:val="28"/>
          <w:szCs w:val="28"/>
        </w:rPr>
        <w:t>Kurum ve Kurs Seçimi</w:t>
      </w:r>
    </w:p>
    <w:p w:rsidR="000D478C" w:rsidRDefault="000D478C" w:rsidP="000D478C">
      <w:pPr>
        <w:pStyle w:val="ListeParagraf"/>
        <w:numPr>
          <w:ilvl w:val="0"/>
          <w:numId w:val="4"/>
        </w:numPr>
        <w:spacing w:after="200" w:line="276" w:lineRule="auto"/>
        <w:jc w:val="both"/>
        <w:rPr>
          <w:sz w:val="28"/>
          <w:szCs w:val="28"/>
        </w:rPr>
      </w:pPr>
      <w:r>
        <w:rPr>
          <w:sz w:val="28"/>
          <w:szCs w:val="28"/>
        </w:rPr>
        <w:t>Başvuruyu Tamamlayın</w:t>
      </w:r>
    </w:p>
    <w:p w:rsidR="000D478C" w:rsidRDefault="000D478C" w:rsidP="000D478C">
      <w:pPr>
        <w:pStyle w:val="ListeParagraf"/>
        <w:numPr>
          <w:ilvl w:val="0"/>
          <w:numId w:val="3"/>
        </w:numPr>
        <w:spacing w:after="200" w:line="276" w:lineRule="auto"/>
        <w:jc w:val="both"/>
        <w:rPr>
          <w:sz w:val="28"/>
          <w:szCs w:val="28"/>
        </w:rPr>
      </w:pPr>
      <w:r>
        <w:rPr>
          <w:sz w:val="28"/>
          <w:szCs w:val="28"/>
        </w:rPr>
        <w:lastRenderedPageBreak/>
        <w:t xml:space="preserve">Mezuniyet Belgeleri bölümüne mezun olunan okul bilgileri yani sahip olunan diploma bilgileri sistemden seçilir, belge sisteme yüklenir ve kaydet butonu tıklanır. Belge yüklenirken yeşil rengin gelmesi beklenir, kaydet butonuna yeşil göründükten sonra basılır. Kaydedilen belge aşağıda görünecektir. İlgili bölümde sayfanın altında belge görünmüyorsa kaydetme işlemi başarısız olmuş demektir. Kaç üniversite/fakülte, yüksekokul bitirilmişse hepsinin yüklenmesinde fayda vardır çünkü yüklenen her yeni üniversite diploması, artı puan getirecektir. </w:t>
      </w:r>
    </w:p>
    <w:p w:rsidR="000D478C" w:rsidRDefault="000D478C" w:rsidP="000D478C">
      <w:pPr>
        <w:pStyle w:val="ListeParagraf"/>
        <w:jc w:val="both"/>
        <w:rPr>
          <w:sz w:val="28"/>
          <w:szCs w:val="28"/>
        </w:rPr>
      </w:pPr>
      <w:r>
        <w:rPr>
          <w:sz w:val="28"/>
          <w:szCs w:val="28"/>
        </w:rPr>
        <w:t>NOT: İkinci bir üniversite ya da lise diploması bilgisi, sisteme yüklenecekse sayfadaki “Yeni Mezuniyet Belgesi Kaydı” bölümünden ilgili belge yüklenir. Bu işlem buradan yapılmazsa daha önce kaydedilen belge silinir.</w:t>
      </w:r>
    </w:p>
    <w:p w:rsidR="000D478C" w:rsidRDefault="000D478C" w:rsidP="000D478C">
      <w:pPr>
        <w:pStyle w:val="ListeParagraf"/>
        <w:jc w:val="both"/>
        <w:rPr>
          <w:sz w:val="28"/>
          <w:szCs w:val="28"/>
        </w:rPr>
      </w:pPr>
    </w:p>
    <w:p w:rsidR="000D478C" w:rsidRDefault="000D478C" w:rsidP="000D478C">
      <w:pPr>
        <w:pStyle w:val="ListeParagraf"/>
        <w:numPr>
          <w:ilvl w:val="0"/>
          <w:numId w:val="3"/>
        </w:numPr>
        <w:spacing w:after="200" w:line="276" w:lineRule="auto"/>
        <w:jc w:val="both"/>
        <w:rPr>
          <w:sz w:val="28"/>
          <w:szCs w:val="28"/>
        </w:rPr>
      </w:pPr>
      <w:r>
        <w:rPr>
          <w:sz w:val="28"/>
          <w:szCs w:val="28"/>
        </w:rPr>
        <w:t xml:space="preserve">Eğitim Fakültesi mezunları, mezuniyet türü bölümünden “Lisans (Eğitim Fakültesi Mezunu)” seçeneğini gireceklerdir. Pedagojik formasyonu sonradan alanlar önce lisan bilgilerini girecek, daha sonra aynı sayfadaki “Yeni Mezuniyet Belgesi Kaydı” bölümünden pedagojik </w:t>
      </w:r>
      <w:proofErr w:type="gramStart"/>
      <w:r>
        <w:rPr>
          <w:sz w:val="28"/>
          <w:szCs w:val="28"/>
        </w:rPr>
        <w:t>formasyon</w:t>
      </w:r>
      <w:proofErr w:type="gramEnd"/>
      <w:r>
        <w:rPr>
          <w:sz w:val="28"/>
          <w:szCs w:val="28"/>
        </w:rPr>
        <w:t xml:space="preserve"> belgesini yükleyeceklerdir.</w:t>
      </w:r>
    </w:p>
    <w:p w:rsidR="000D478C" w:rsidRDefault="000D478C" w:rsidP="000D478C">
      <w:pPr>
        <w:pStyle w:val="ListeParagraf"/>
        <w:numPr>
          <w:ilvl w:val="0"/>
          <w:numId w:val="3"/>
        </w:numPr>
        <w:spacing w:after="200" w:line="276" w:lineRule="auto"/>
        <w:jc w:val="both"/>
        <w:rPr>
          <w:sz w:val="28"/>
          <w:szCs w:val="28"/>
        </w:rPr>
      </w:pPr>
      <w:r>
        <w:rPr>
          <w:sz w:val="28"/>
          <w:szCs w:val="28"/>
        </w:rPr>
        <w:t>“Mesleki Kurs Bitirme Belgeleri” bölümünde varsa ustalık belgesi ve sayfada belirtilen diğer belgeler yüklenip kaydedilecektir.</w:t>
      </w:r>
    </w:p>
    <w:p w:rsidR="000D478C" w:rsidRDefault="000D478C" w:rsidP="000D478C">
      <w:pPr>
        <w:pStyle w:val="ListeParagraf"/>
        <w:numPr>
          <w:ilvl w:val="0"/>
          <w:numId w:val="3"/>
        </w:numPr>
        <w:spacing w:after="200" w:line="276" w:lineRule="auto"/>
        <w:jc w:val="both"/>
        <w:rPr>
          <w:b/>
          <w:sz w:val="28"/>
          <w:szCs w:val="28"/>
        </w:rPr>
      </w:pPr>
      <w:r>
        <w:rPr>
          <w:sz w:val="28"/>
          <w:szCs w:val="28"/>
        </w:rPr>
        <w:t xml:space="preserve">“İş Deneyimi Bilgileri” bölümüne </w:t>
      </w:r>
      <w:r>
        <w:rPr>
          <w:b/>
          <w:sz w:val="28"/>
          <w:szCs w:val="28"/>
        </w:rPr>
        <w:t>kamu kurum ve kuruluşları ile özel öğretim kurumlarında</w:t>
      </w:r>
      <w:r>
        <w:rPr>
          <w:sz w:val="28"/>
          <w:szCs w:val="28"/>
        </w:rPr>
        <w:t xml:space="preserve"> (özel okullar, kreşler, Kur’an kursları, etüt merkezleri vb.) öğretmen/usta öğretici olarak çalışıldığını gösteren ve e devletten indirilen “</w:t>
      </w:r>
      <w:proofErr w:type="spellStart"/>
      <w:r>
        <w:rPr>
          <w:sz w:val="28"/>
          <w:szCs w:val="28"/>
        </w:rPr>
        <w:t>Barkodlu</w:t>
      </w:r>
      <w:proofErr w:type="spellEnd"/>
      <w:r>
        <w:rPr>
          <w:sz w:val="28"/>
          <w:szCs w:val="28"/>
        </w:rPr>
        <w:t xml:space="preserve"> SGK Hizmet Dökümü” belgesi yüklenir, bu kapsamda çalışılan gün sayısı girilir ve kaydet butonuna basılır. Millî Eğitim Bakanlığına bağlı kurumlarda veya diğer resmî kurumlarda sınıf ortamında usta öğretici/öğretmen/eğitici olarak çalışılmayan süreler dikkate alınmaz. </w:t>
      </w:r>
      <w:r>
        <w:rPr>
          <w:b/>
          <w:sz w:val="28"/>
          <w:szCs w:val="28"/>
        </w:rPr>
        <w:t>Sadece kamu kurum ve kuruluşları ile özel öğretim kurumlarında sınıf ortamında usta öğretici/öğretmen/eğitici olarak çalışılan süreler sisteme girilecektir.</w:t>
      </w:r>
    </w:p>
    <w:p w:rsidR="000D478C" w:rsidRDefault="000D478C" w:rsidP="000D478C">
      <w:pPr>
        <w:pStyle w:val="ListeParagraf"/>
        <w:numPr>
          <w:ilvl w:val="0"/>
          <w:numId w:val="3"/>
        </w:numPr>
        <w:spacing w:after="200" w:line="276" w:lineRule="auto"/>
        <w:jc w:val="both"/>
        <w:rPr>
          <w:sz w:val="28"/>
          <w:szCs w:val="28"/>
        </w:rPr>
      </w:pPr>
      <w:r>
        <w:rPr>
          <w:sz w:val="28"/>
          <w:szCs w:val="28"/>
        </w:rPr>
        <w:t xml:space="preserve">“Diğer Belgeler” bölümüne eğer varsa usta öğreticilik, </w:t>
      </w:r>
      <w:proofErr w:type="gramStart"/>
      <w:r>
        <w:rPr>
          <w:sz w:val="28"/>
          <w:szCs w:val="28"/>
        </w:rPr>
        <w:t>antrenörlük</w:t>
      </w:r>
      <w:proofErr w:type="gramEnd"/>
      <w:r w:rsidR="00E2417D">
        <w:rPr>
          <w:sz w:val="28"/>
          <w:szCs w:val="28"/>
        </w:rPr>
        <w:t xml:space="preserve">, </w:t>
      </w:r>
      <w:r>
        <w:rPr>
          <w:sz w:val="28"/>
          <w:szCs w:val="28"/>
        </w:rPr>
        <w:t>ilgili bölümde belirtilen diğer belgeler</w:t>
      </w:r>
      <w:r w:rsidR="00E2417D">
        <w:rPr>
          <w:sz w:val="28"/>
          <w:szCs w:val="28"/>
        </w:rPr>
        <w:t>, Usta Öğretici Oryantasyon Kurs Programı Belgesi, İş Güvenliği ve İşçi sağlığı Belgesi vb. belgeler</w:t>
      </w:r>
      <w:r>
        <w:rPr>
          <w:sz w:val="28"/>
          <w:szCs w:val="28"/>
        </w:rPr>
        <w:t xml:space="preserve"> yüklenir ve </w:t>
      </w:r>
      <w:r w:rsidR="00E2417D">
        <w:rPr>
          <w:sz w:val="28"/>
          <w:szCs w:val="28"/>
        </w:rPr>
        <w:t>her bir belge yüklenirken ayrı ayrı kaydet tuşuna basılır.</w:t>
      </w:r>
    </w:p>
    <w:p w:rsidR="000D478C" w:rsidRDefault="000D478C" w:rsidP="000D478C">
      <w:pPr>
        <w:pStyle w:val="ListeParagraf"/>
        <w:numPr>
          <w:ilvl w:val="0"/>
          <w:numId w:val="3"/>
        </w:numPr>
        <w:spacing w:after="200" w:line="276" w:lineRule="auto"/>
        <w:jc w:val="both"/>
        <w:rPr>
          <w:sz w:val="28"/>
          <w:szCs w:val="28"/>
        </w:rPr>
      </w:pPr>
      <w:r>
        <w:rPr>
          <w:sz w:val="28"/>
          <w:szCs w:val="28"/>
        </w:rPr>
        <w:t>“Kurum ve Kurs Seçimi” bölümünde görev alınmak istenen kurslar, il, ilçe ve ilgili halk eğitimi merkezi seçilir.</w:t>
      </w:r>
    </w:p>
    <w:p w:rsidR="000D478C" w:rsidRDefault="000D478C" w:rsidP="000D478C">
      <w:pPr>
        <w:pStyle w:val="ListeParagraf"/>
        <w:numPr>
          <w:ilvl w:val="0"/>
          <w:numId w:val="3"/>
        </w:numPr>
        <w:spacing w:after="200" w:line="276" w:lineRule="auto"/>
        <w:jc w:val="both"/>
        <w:rPr>
          <w:sz w:val="28"/>
          <w:szCs w:val="28"/>
        </w:rPr>
      </w:pPr>
      <w:r>
        <w:rPr>
          <w:sz w:val="28"/>
          <w:szCs w:val="28"/>
        </w:rPr>
        <w:t>“Başvuruyu tamamlayın” bölümünde iletişim bilgileri ve “Görev Talebi” bölümündeki uygun seçenek girilir, “Bilgilerimi Kaydet” tıklanır ve sol üst köşedeki “Kaydet” butonuna basılarak başvuru işlemi tamamlanır.</w:t>
      </w:r>
    </w:p>
    <w:p w:rsidR="000D478C" w:rsidRDefault="000D478C" w:rsidP="000D478C">
      <w:pPr>
        <w:pStyle w:val="ListeParagraf"/>
        <w:jc w:val="both"/>
        <w:rPr>
          <w:sz w:val="28"/>
          <w:szCs w:val="28"/>
        </w:rPr>
      </w:pPr>
      <w:r>
        <w:rPr>
          <w:sz w:val="28"/>
          <w:szCs w:val="28"/>
        </w:rPr>
        <w:t xml:space="preserve">  DİKKAT: Son bölümdeki “Görev Talebi” bölümüne doğru seçenek girilmelidir. </w:t>
      </w:r>
    </w:p>
    <w:p w:rsidR="000D478C" w:rsidRDefault="000D478C" w:rsidP="000D478C">
      <w:pPr>
        <w:pStyle w:val="ListeParagraf"/>
        <w:numPr>
          <w:ilvl w:val="0"/>
          <w:numId w:val="4"/>
        </w:numPr>
        <w:spacing w:after="200" w:line="276" w:lineRule="auto"/>
        <w:jc w:val="both"/>
        <w:rPr>
          <w:sz w:val="28"/>
          <w:szCs w:val="28"/>
        </w:rPr>
      </w:pPr>
      <w:r>
        <w:rPr>
          <w:sz w:val="28"/>
          <w:szCs w:val="28"/>
        </w:rPr>
        <w:t>MEB Personeli</w:t>
      </w:r>
    </w:p>
    <w:p w:rsidR="000D478C" w:rsidRDefault="000D478C" w:rsidP="000D478C">
      <w:pPr>
        <w:pStyle w:val="ListeParagraf"/>
        <w:numPr>
          <w:ilvl w:val="0"/>
          <w:numId w:val="4"/>
        </w:numPr>
        <w:spacing w:after="200" w:line="276" w:lineRule="auto"/>
        <w:jc w:val="both"/>
        <w:rPr>
          <w:sz w:val="28"/>
          <w:szCs w:val="28"/>
        </w:rPr>
      </w:pPr>
      <w:r>
        <w:rPr>
          <w:sz w:val="28"/>
          <w:szCs w:val="28"/>
        </w:rPr>
        <w:lastRenderedPageBreak/>
        <w:t>Ücretli Usta Öğretici</w:t>
      </w:r>
    </w:p>
    <w:p w:rsidR="000D478C" w:rsidRDefault="000D478C" w:rsidP="000D478C">
      <w:pPr>
        <w:pStyle w:val="ListeParagraf"/>
        <w:numPr>
          <w:ilvl w:val="0"/>
          <w:numId w:val="4"/>
        </w:numPr>
        <w:spacing w:after="200" w:line="276" w:lineRule="auto"/>
        <w:jc w:val="both"/>
        <w:rPr>
          <w:sz w:val="28"/>
          <w:szCs w:val="28"/>
        </w:rPr>
      </w:pPr>
      <w:r>
        <w:rPr>
          <w:sz w:val="28"/>
          <w:szCs w:val="28"/>
        </w:rPr>
        <w:t>Kamu Personeli</w:t>
      </w:r>
    </w:p>
    <w:p w:rsidR="000D478C" w:rsidRDefault="000D478C" w:rsidP="000D478C">
      <w:pPr>
        <w:pStyle w:val="ListeParagraf"/>
        <w:numPr>
          <w:ilvl w:val="0"/>
          <w:numId w:val="4"/>
        </w:numPr>
        <w:spacing w:after="200" w:line="276" w:lineRule="auto"/>
        <w:jc w:val="both"/>
        <w:rPr>
          <w:sz w:val="28"/>
          <w:szCs w:val="28"/>
        </w:rPr>
      </w:pPr>
      <w:r>
        <w:rPr>
          <w:sz w:val="28"/>
          <w:szCs w:val="28"/>
        </w:rPr>
        <w:t>Emekli</w:t>
      </w:r>
    </w:p>
    <w:p w:rsidR="000D478C" w:rsidRDefault="000D478C" w:rsidP="000D478C">
      <w:pPr>
        <w:pStyle w:val="ListeParagraf"/>
        <w:numPr>
          <w:ilvl w:val="0"/>
          <w:numId w:val="4"/>
        </w:numPr>
        <w:spacing w:after="200" w:line="276" w:lineRule="auto"/>
        <w:jc w:val="both"/>
        <w:rPr>
          <w:sz w:val="28"/>
          <w:szCs w:val="28"/>
        </w:rPr>
      </w:pPr>
      <w:r>
        <w:rPr>
          <w:sz w:val="28"/>
          <w:szCs w:val="28"/>
        </w:rPr>
        <w:t>Yüksek Öğretim Kurumu öğretim Görevlisi/Üyesi</w:t>
      </w:r>
    </w:p>
    <w:p w:rsidR="008F01D3" w:rsidRDefault="008F01D3" w:rsidP="008F01D3"/>
    <w:sectPr w:rsidR="008F01D3" w:rsidSect="0025340C">
      <w:pgSz w:w="11906" w:h="16838"/>
      <w:pgMar w:top="1417" w:right="70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35C5B"/>
    <w:multiLevelType w:val="hybridMultilevel"/>
    <w:tmpl w:val="0520E65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415E06E7"/>
    <w:multiLevelType w:val="hybridMultilevel"/>
    <w:tmpl w:val="5180F470"/>
    <w:lvl w:ilvl="0" w:tplc="37B0A6F4">
      <w:start w:val="200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3566015"/>
    <w:multiLevelType w:val="hybridMultilevel"/>
    <w:tmpl w:val="45E242D6"/>
    <w:lvl w:ilvl="0" w:tplc="BD66969C">
      <w:start w:val="1"/>
      <w:numFmt w:val="bullet"/>
      <w:lvlText w:val="-"/>
      <w:lvlJc w:val="left"/>
      <w:pPr>
        <w:ind w:left="1080" w:hanging="360"/>
      </w:pPr>
      <w:rPr>
        <w:rFonts w:ascii="Times New Roman" w:eastAsiaTheme="minorHAnsi"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
    <w:nsid w:val="77095614"/>
    <w:multiLevelType w:val="hybridMultilevel"/>
    <w:tmpl w:val="4A6EDA9C"/>
    <w:lvl w:ilvl="0" w:tplc="5EE84D20">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55027"/>
    <w:rsid w:val="0000006E"/>
    <w:rsid w:val="0000771B"/>
    <w:rsid w:val="00012A0C"/>
    <w:rsid w:val="00016662"/>
    <w:rsid w:val="0002147B"/>
    <w:rsid w:val="00065A27"/>
    <w:rsid w:val="00077E96"/>
    <w:rsid w:val="000842F7"/>
    <w:rsid w:val="00086951"/>
    <w:rsid w:val="00093463"/>
    <w:rsid w:val="000A4C62"/>
    <w:rsid w:val="000B054C"/>
    <w:rsid w:val="000D478C"/>
    <w:rsid w:val="000D5046"/>
    <w:rsid w:val="000E581F"/>
    <w:rsid w:val="00132B5E"/>
    <w:rsid w:val="0014103A"/>
    <w:rsid w:val="00144C06"/>
    <w:rsid w:val="001845D2"/>
    <w:rsid w:val="001C17AC"/>
    <w:rsid w:val="001D04EA"/>
    <w:rsid w:val="001D699A"/>
    <w:rsid w:val="001D7BE0"/>
    <w:rsid w:val="00217D3E"/>
    <w:rsid w:val="00222790"/>
    <w:rsid w:val="002277AC"/>
    <w:rsid w:val="0025340C"/>
    <w:rsid w:val="00256787"/>
    <w:rsid w:val="002919CF"/>
    <w:rsid w:val="00295A3B"/>
    <w:rsid w:val="002A4CA4"/>
    <w:rsid w:val="002A756D"/>
    <w:rsid w:val="002A75D5"/>
    <w:rsid w:val="002B1B82"/>
    <w:rsid w:val="002E51D3"/>
    <w:rsid w:val="002F41E0"/>
    <w:rsid w:val="002F522F"/>
    <w:rsid w:val="002F61EC"/>
    <w:rsid w:val="0030591D"/>
    <w:rsid w:val="003415E8"/>
    <w:rsid w:val="00345E23"/>
    <w:rsid w:val="00354361"/>
    <w:rsid w:val="00365F21"/>
    <w:rsid w:val="00395D8C"/>
    <w:rsid w:val="003A2E78"/>
    <w:rsid w:val="003C5D0E"/>
    <w:rsid w:val="003C72A7"/>
    <w:rsid w:val="003D1493"/>
    <w:rsid w:val="003E6472"/>
    <w:rsid w:val="004166DD"/>
    <w:rsid w:val="00442720"/>
    <w:rsid w:val="004971E7"/>
    <w:rsid w:val="00507AFE"/>
    <w:rsid w:val="00577AAC"/>
    <w:rsid w:val="00590FC6"/>
    <w:rsid w:val="005A5C64"/>
    <w:rsid w:val="005B0066"/>
    <w:rsid w:val="005C77E4"/>
    <w:rsid w:val="005E6252"/>
    <w:rsid w:val="00603DA4"/>
    <w:rsid w:val="006206D3"/>
    <w:rsid w:val="00627D1C"/>
    <w:rsid w:val="00641425"/>
    <w:rsid w:val="00655027"/>
    <w:rsid w:val="006A1DF4"/>
    <w:rsid w:val="006E6CE8"/>
    <w:rsid w:val="007207F2"/>
    <w:rsid w:val="007265A3"/>
    <w:rsid w:val="007330B8"/>
    <w:rsid w:val="007463DC"/>
    <w:rsid w:val="007636AA"/>
    <w:rsid w:val="0078064D"/>
    <w:rsid w:val="00792B8B"/>
    <w:rsid w:val="00793CD3"/>
    <w:rsid w:val="007A2ECE"/>
    <w:rsid w:val="007E0B87"/>
    <w:rsid w:val="007E2F01"/>
    <w:rsid w:val="007F086B"/>
    <w:rsid w:val="00840702"/>
    <w:rsid w:val="00867C13"/>
    <w:rsid w:val="008A491C"/>
    <w:rsid w:val="008B6232"/>
    <w:rsid w:val="008E246C"/>
    <w:rsid w:val="008F01D3"/>
    <w:rsid w:val="00902D45"/>
    <w:rsid w:val="00994C4D"/>
    <w:rsid w:val="009A7A66"/>
    <w:rsid w:val="009C050A"/>
    <w:rsid w:val="009D6BCB"/>
    <w:rsid w:val="00A013E9"/>
    <w:rsid w:val="00A25668"/>
    <w:rsid w:val="00A372FB"/>
    <w:rsid w:val="00A60A2D"/>
    <w:rsid w:val="00A74C4D"/>
    <w:rsid w:val="00A82FA4"/>
    <w:rsid w:val="00A920A0"/>
    <w:rsid w:val="00AB0DDE"/>
    <w:rsid w:val="00AB7624"/>
    <w:rsid w:val="00AF6563"/>
    <w:rsid w:val="00B01C38"/>
    <w:rsid w:val="00B03FAF"/>
    <w:rsid w:val="00B04B1E"/>
    <w:rsid w:val="00B15E2C"/>
    <w:rsid w:val="00B22FB0"/>
    <w:rsid w:val="00B357A5"/>
    <w:rsid w:val="00B53AD5"/>
    <w:rsid w:val="00B94C4B"/>
    <w:rsid w:val="00BA1E22"/>
    <w:rsid w:val="00BC070C"/>
    <w:rsid w:val="00BD53BA"/>
    <w:rsid w:val="00BE3C6D"/>
    <w:rsid w:val="00C123CB"/>
    <w:rsid w:val="00C34A59"/>
    <w:rsid w:val="00C41E3A"/>
    <w:rsid w:val="00C50054"/>
    <w:rsid w:val="00C53DD8"/>
    <w:rsid w:val="00C731EF"/>
    <w:rsid w:val="00C802CA"/>
    <w:rsid w:val="00C9670B"/>
    <w:rsid w:val="00D0472E"/>
    <w:rsid w:val="00D26FB2"/>
    <w:rsid w:val="00D62550"/>
    <w:rsid w:val="00DB5534"/>
    <w:rsid w:val="00DC0E2A"/>
    <w:rsid w:val="00DD0B69"/>
    <w:rsid w:val="00DD5958"/>
    <w:rsid w:val="00E0472D"/>
    <w:rsid w:val="00E21C65"/>
    <w:rsid w:val="00E2417D"/>
    <w:rsid w:val="00E97EB3"/>
    <w:rsid w:val="00EC5417"/>
    <w:rsid w:val="00ED781D"/>
    <w:rsid w:val="00EE1FC6"/>
    <w:rsid w:val="00EF1678"/>
    <w:rsid w:val="00EF6260"/>
    <w:rsid w:val="00F004BB"/>
    <w:rsid w:val="00F30074"/>
    <w:rsid w:val="00F37B42"/>
    <w:rsid w:val="00F80B25"/>
    <w:rsid w:val="00F97181"/>
    <w:rsid w:val="00FE4417"/>
    <w:rsid w:val="00FF69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1E3A"/>
    <w:pPr>
      <w:ind w:left="720"/>
      <w:contextualSpacing/>
    </w:pPr>
  </w:style>
  <w:style w:type="paragraph" w:styleId="NormalWeb">
    <w:name w:val="Normal (Web)"/>
    <w:basedOn w:val="Normal"/>
    <w:uiPriority w:val="99"/>
    <w:unhideWhenUsed/>
    <w:rsid w:val="00C41E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0A2D"/>
    <w:rPr>
      <w:b/>
      <w:bCs/>
    </w:rPr>
  </w:style>
  <w:style w:type="character" w:styleId="Kpr">
    <w:name w:val="Hyperlink"/>
    <w:basedOn w:val="VarsaylanParagrafYazTipi"/>
    <w:uiPriority w:val="99"/>
    <w:unhideWhenUsed/>
    <w:rsid w:val="00A60A2D"/>
    <w:rPr>
      <w:color w:val="0000FF"/>
      <w:u w:val="single"/>
    </w:rPr>
  </w:style>
</w:styles>
</file>

<file path=word/webSettings.xml><?xml version="1.0" encoding="utf-8"?>
<w:webSettings xmlns:r="http://schemas.openxmlformats.org/officeDocument/2006/relationships" xmlns:w="http://schemas.openxmlformats.org/wordprocessingml/2006/main">
  <w:divs>
    <w:div w:id="381833362">
      <w:bodyDiv w:val="1"/>
      <w:marLeft w:val="0"/>
      <w:marRight w:val="0"/>
      <w:marTop w:val="0"/>
      <w:marBottom w:val="0"/>
      <w:divBdr>
        <w:top w:val="none" w:sz="0" w:space="0" w:color="auto"/>
        <w:left w:val="none" w:sz="0" w:space="0" w:color="auto"/>
        <w:bottom w:val="none" w:sz="0" w:space="0" w:color="auto"/>
        <w:right w:val="none" w:sz="0" w:space="0" w:color="auto"/>
      </w:divBdr>
    </w:div>
    <w:div w:id="10656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aygin.meb.gov.tr" TargetMode="External"/><Relationship Id="rId13" Type="http://schemas.openxmlformats.org/officeDocument/2006/relationships/hyperlink" Target="http://hbogm.meb.gov.tr/modulerprogramlar/" TargetMode="External"/><Relationship Id="rId3" Type="http://schemas.openxmlformats.org/officeDocument/2006/relationships/settings" Target="settings.xml"/><Relationship Id="rId7" Type="http://schemas.openxmlformats.org/officeDocument/2006/relationships/hyperlink" Target="https://e-yaygin.meb.gov.tr/pagePrograms.aspx" TargetMode="External"/><Relationship Id="rId12" Type="http://schemas.openxmlformats.org/officeDocument/2006/relationships/hyperlink" Target="https://www.resmigazete.gov.tr/eskiler/2021/06/20210612-7-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yaygin.meb.gov.tr/" TargetMode="External"/><Relationship Id="rId11" Type="http://schemas.openxmlformats.org/officeDocument/2006/relationships/hyperlink" Target="https://mamakhem.meb.k12.tr/meb_iys_dosyalar/06/19/122018/dosyalar/2021_08/02154448_UCRETLY_USTA_OYRETYCY_BAYVURU_DEYERLENDYRME_FORMU.pdf" TargetMode="External"/><Relationship Id="rId5" Type="http://schemas.openxmlformats.org/officeDocument/2006/relationships/hyperlink" Target="https://mamakhem.meb.k12.tr/meb_iys_dosyalar/06/19/122018/dosyalar/2021_08/02154448_UCRETLY_USTA_OYRETYCY_BAYVURU_DEYERLENDYRME_FORMU.pdf" TargetMode="External"/><Relationship Id="rId15" Type="http://schemas.openxmlformats.org/officeDocument/2006/relationships/hyperlink" Target="https://e-yaygin.meb.gov.tr/" TargetMode="External"/><Relationship Id="rId10" Type="http://schemas.openxmlformats.org/officeDocument/2006/relationships/hyperlink" Target="https://e-yaygin.meb.gov.tr/pagePrograms.aspx" TargetMode="External"/><Relationship Id="rId4" Type="http://schemas.openxmlformats.org/officeDocument/2006/relationships/webSettings" Target="webSettings.xml"/><Relationship Id="rId9" Type="http://schemas.openxmlformats.org/officeDocument/2006/relationships/hyperlink" Target="http://hbogm.meb.gov.tr/modulerprogramlar/" TargetMode="External"/><Relationship Id="rId14" Type="http://schemas.openxmlformats.org/officeDocument/2006/relationships/hyperlink" Target="https://www.turkiy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2492</Words>
  <Characters>14210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cp:lastModifiedBy>
  <cp:revision>133</cp:revision>
  <dcterms:created xsi:type="dcterms:W3CDTF">2023-08-02T10:45:00Z</dcterms:created>
  <dcterms:modified xsi:type="dcterms:W3CDTF">2024-07-30T09:12:00Z</dcterms:modified>
</cp:coreProperties>
</file>